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7C" w:rsidRDefault="00B0647C" w:rsidP="00A573C9">
      <w:pPr>
        <w:spacing w:after="0" w:line="240" w:lineRule="auto"/>
        <w:jc w:val="right"/>
      </w:pPr>
    </w:p>
    <w:p w:rsidR="005D008F" w:rsidRPr="005D008F" w:rsidRDefault="00C04BA1" w:rsidP="00F1161C">
      <w:pPr>
        <w:spacing w:after="0" w:line="240" w:lineRule="auto"/>
        <w:rPr>
          <w:u w:val="single"/>
        </w:rPr>
      </w:pPr>
      <w:r w:rsidRPr="005D008F">
        <w:rPr>
          <w:u w:val="single"/>
        </w:rPr>
        <w:t>RACCOMANDATA A.R.</w:t>
      </w:r>
    </w:p>
    <w:p w:rsidR="0087658C" w:rsidRDefault="009728B0" w:rsidP="00BF387B">
      <w:pPr>
        <w:spacing w:after="0" w:line="240" w:lineRule="auto"/>
        <w:jc w:val="right"/>
        <w:rPr>
          <w:sz w:val="16"/>
          <w:szCs w:val="16"/>
        </w:rPr>
      </w:pPr>
      <w:r>
        <w:t xml:space="preserve">Ditta </w:t>
      </w:r>
      <w:r w:rsidRPr="00F1161C">
        <w:rPr>
          <w:sz w:val="16"/>
          <w:szCs w:val="16"/>
        </w:rPr>
        <w:t>……………………</w:t>
      </w:r>
      <w:r w:rsidR="00F1161C">
        <w:rPr>
          <w:sz w:val="16"/>
          <w:szCs w:val="16"/>
        </w:rPr>
        <w:t>……………………………….………</w:t>
      </w:r>
      <w:r w:rsidRPr="00F1161C">
        <w:rPr>
          <w:sz w:val="16"/>
          <w:szCs w:val="16"/>
        </w:rPr>
        <w:t>…………………</w:t>
      </w:r>
    </w:p>
    <w:p w:rsidR="00F1161C" w:rsidRPr="00F1161C" w:rsidRDefault="00F1161C" w:rsidP="00A573C9">
      <w:pPr>
        <w:spacing w:after="0" w:line="240" w:lineRule="auto"/>
        <w:jc w:val="right"/>
        <w:rPr>
          <w:sz w:val="16"/>
          <w:szCs w:val="16"/>
        </w:rPr>
      </w:pPr>
    </w:p>
    <w:p w:rsidR="009728B0" w:rsidRDefault="009728B0" w:rsidP="00A573C9">
      <w:pPr>
        <w:spacing w:after="0" w:line="240" w:lineRule="auto"/>
        <w:jc w:val="right"/>
        <w:rPr>
          <w:sz w:val="16"/>
          <w:szCs w:val="16"/>
        </w:rPr>
      </w:pPr>
      <w:r w:rsidRPr="00F1161C">
        <w:rPr>
          <w:sz w:val="16"/>
          <w:szCs w:val="16"/>
        </w:rPr>
        <w:t>………………………………</w:t>
      </w:r>
      <w:r w:rsidR="00F1161C">
        <w:rPr>
          <w:sz w:val="16"/>
          <w:szCs w:val="16"/>
        </w:rPr>
        <w:t>……</w:t>
      </w:r>
      <w:r w:rsidRPr="00F1161C">
        <w:rPr>
          <w:sz w:val="16"/>
          <w:szCs w:val="16"/>
        </w:rPr>
        <w:t>……</w:t>
      </w:r>
      <w:r w:rsidR="00F1161C">
        <w:rPr>
          <w:sz w:val="16"/>
          <w:szCs w:val="16"/>
        </w:rPr>
        <w:t>………………………….</w:t>
      </w:r>
      <w:r w:rsidRPr="00F1161C">
        <w:rPr>
          <w:sz w:val="16"/>
          <w:szCs w:val="16"/>
        </w:rPr>
        <w:t>…………</w:t>
      </w:r>
    </w:p>
    <w:p w:rsidR="00F1161C" w:rsidRPr="00F1161C" w:rsidRDefault="00F1161C" w:rsidP="00A573C9">
      <w:pPr>
        <w:spacing w:after="0" w:line="240" w:lineRule="auto"/>
        <w:jc w:val="right"/>
        <w:rPr>
          <w:sz w:val="16"/>
          <w:szCs w:val="16"/>
        </w:rPr>
      </w:pPr>
    </w:p>
    <w:p w:rsidR="009728B0" w:rsidRPr="00F1161C" w:rsidRDefault="009728B0" w:rsidP="00A573C9">
      <w:pPr>
        <w:spacing w:after="0" w:line="240" w:lineRule="auto"/>
        <w:jc w:val="right"/>
        <w:rPr>
          <w:sz w:val="16"/>
          <w:szCs w:val="16"/>
        </w:rPr>
      </w:pPr>
      <w:r w:rsidRPr="00F1161C">
        <w:rPr>
          <w:sz w:val="16"/>
          <w:szCs w:val="16"/>
        </w:rPr>
        <w:t>…………………</w:t>
      </w:r>
      <w:r w:rsidR="00F1161C">
        <w:rPr>
          <w:sz w:val="16"/>
          <w:szCs w:val="16"/>
        </w:rPr>
        <w:t>……………………………………………………..</w:t>
      </w:r>
      <w:r w:rsidRPr="00F1161C">
        <w:rPr>
          <w:sz w:val="16"/>
          <w:szCs w:val="16"/>
        </w:rPr>
        <w:t>……..</w:t>
      </w:r>
    </w:p>
    <w:p w:rsidR="00A573C9" w:rsidRDefault="00A573C9" w:rsidP="00A573C9">
      <w:pPr>
        <w:spacing w:after="0" w:line="240" w:lineRule="auto"/>
        <w:jc w:val="right"/>
        <w:rPr>
          <w:b/>
          <w:u w:val="single"/>
        </w:rPr>
      </w:pPr>
    </w:p>
    <w:p w:rsidR="00DC34F8" w:rsidRDefault="00DC34F8" w:rsidP="00A573C9">
      <w:pPr>
        <w:spacing w:after="0" w:line="240" w:lineRule="auto"/>
        <w:jc w:val="both"/>
      </w:pPr>
    </w:p>
    <w:p w:rsidR="00B0647C" w:rsidRDefault="00B0647C" w:rsidP="00A573C9">
      <w:pPr>
        <w:spacing w:after="0" w:line="240" w:lineRule="auto"/>
        <w:jc w:val="both"/>
      </w:pPr>
    </w:p>
    <w:p w:rsidR="00B0647C" w:rsidRDefault="00B0647C" w:rsidP="00A573C9">
      <w:pPr>
        <w:spacing w:after="0" w:line="240" w:lineRule="auto"/>
        <w:jc w:val="both"/>
      </w:pPr>
    </w:p>
    <w:p w:rsidR="00A573C9" w:rsidRPr="006A27BF" w:rsidRDefault="00A573C9" w:rsidP="004B1DDA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6A27BF">
        <w:rPr>
          <w:rFonts w:ascii="Times New Roman" w:hAnsi="Times New Roman" w:cs="Times New Roman"/>
          <w:b/>
        </w:rPr>
        <w:t>Oggetto</w:t>
      </w:r>
      <w:r w:rsidR="00DC34F8" w:rsidRPr="006A27BF">
        <w:rPr>
          <w:rFonts w:ascii="Times New Roman" w:hAnsi="Times New Roman" w:cs="Times New Roman"/>
        </w:rPr>
        <w:t xml:space="preserve">: </w:t>
      </w:r>
      <w:r w:rsidRPr="006A27BF">
        <w:rPr>
          <w:rFonts w:ascii="Times New Roman" w:hAnsi="Times New Roman" w:cs="Times New Roman"/>
        </w:rPr>
        <w:t>Richiesta Preventivo di spesa per</w:t>
      </w:r>
      <w:r w:rsidR="00521B6D" w:rsidRPr="006A27BF">
        <w:rPr>
          <w:rFonts w:ascii="Times New Roman" w:hAnsi="Times New Roman" w:cs="Times New Roman"/>
        </w:rPr>
        <w:t xml:space="preserve"> l’affidamento del restyling e mantenimento del sito web comunale.</w:t>
      </w:r>
    </w:p>
    <w:p w:rsidR="004B1DDA" w:rsidRPr="006A27BF" w:rsidRDefault="004B1DDA" w:rsidP="004B1DDA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4B1DDA" w:rsidRPr="006A27BF" w:rsidRDefault="004B1DDA" w:rsidP="004B1DDA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9E6D54" w:rsidRPr="006A27BF" w:rsidRDefault="00DC34F8" w:rsidP="000E7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7BF">
        <w:rPr>
          <w:rFonts w:ascii="Times New Roman" w:hAnsi="Times New Roman" w:cs="Times New Roman"/>
        </w:rPr>
        <w:t>I</w:t>
      </w:r>
      <w:r w:rsidR="009728B0" w:rsidRPr="006A27BF">
        <w:rPr>
          <w:rFonts w:ascii="Times New Roman" w:hAnsi="Times New Roman" w:cs="Times New Roman"/>
        </w:rPr>
        <w:t>n esecuzione</w:t>
      </w:r>
      <w:r w:rsidRPr="006A27BF">
        <w:rPr>
          <w:rFonts w:ascii="Times New Roman" w:hAnsi="Times New Roman" w:cs="Times New Roman"/>
        </w:rPr>
        <w:t xml:space="preserve"> della </w:t>
      </w:r>
      <w:r w:rsidR="006A27BF" w:rsidRPr="006A27BF">
        <w:rPr>
          <w:rFonts w:ascii="Times New Roman" w:hAnsi="Times New Roman" w:cs="Times New Roman"/>
        </w:rPr>
        <w:t xml:space="preserve">Determinazione n.  del           </w:t>
      </w:r>
      <w:r w:rsidRPr="006A27BF">
        <w:rPr>
          <w:rFonts w:ascii="Times New Roman" w:hAnsi="Times New Roman" w:cs="Times New Roman"/>
        </w:rPr>
        <w:t xml:space="preserve"> ed a</w:t>
      </w:r>
      <w:r w:rsidR="00A573C9" w:rsidRPr="006A27BF">
        <w:rPr>
          <w:rFonts w:ascii="Times New Roman" w:hAnsi="Times New Roman" w:cs="Times New Roman"/>
        </w:rPr>
        <w:t>l fine di procedere all’affidamento diretto del</w:t>
      </w:r>
      <w:r w:rsidR="00521B6D" w:rsidRPr="006A27BF">
        <w:rPr>
          <w:rFonts w:ascii="Times New Roman" w:hAnsi="Times New Roman" w:cs="Times New Roman"/>
        </w:rPr>
        <w:t xml:space="preserve">servizio </w:t>
      </w:r>
      <w:r w:rsidR="00A573C9" w:rsidRPr="006A27BF">
        <w:rPr>
          <w:rFonts w:ascii="Times New Roman" w:hAnsi="Times New Roman" w:cs="Times New Roman"/>
        </w:rPr>
        <w:t>in oggetto</w:t>
      </w:r>
      <w:r w:rsidR="00CA76BC" w:rsidRPr="006A27BF">
        <w:rPr>
          <w:rFonts w:ascii="Times New Roman" w:hAnsi="Times New Roman" w:cs="Times New Roman"/>
        </w:rPr>
        <w:t xml:space="preserve">, </w:t>
      </w:r>
      <w:r w:rsidRPr="006A27BF">
        <w:rPr>
          <w:rFonts w:ascii="Times New Roman" w:hAnsi="Times New Roman" w:cs="Times New Roman"/>
        </w:rPr>
        <w:t xml:space="preserve">codesta ditta, </w:t>
      </w:r>
      <w:r w:rsidR="00CA76BC" w:rsidRPr="006A27BF">
        <w:rPr>
          <w:rFonts w:ascii="Times New Roman" w:hAnsi="Times New Roman" w:cs="Times New Roman"/>
        </w:rPr>
        <w:t xml:space="preserve">senza alcun impegno da parte di questo Ente, qualora </w:t>
      </w:r>
      <w:r w:rsidRPr="006A27BF">
        <w:rPr>
          <w:rFonts w:ascii="Times New Roman" w:hAnsi="Times New Roman" w:cs="Times New Roman"/>
        </w:rPr>
        <w:t xml:space="preserve">interessata, </w:t>
      </w:r>
      <w:r w:rsidR="00CA76BC" w:rsidRPr="006A27BF">
        <w:rPr>
          <w:rFonts w:ascii="Times New Roman" w:hAnsi="Times New Roman" w:cs="Times New Roman"/>
        </w:rPr>
        <w:t>è invitata a presentare il proprio preventivo</w:t>
      </w:r>
      <w:r w:rsidR="00870146" w:rsidRPr="006A27BF">
        <w:rPr>
          <w:rFonts w:ascii="Times New Roman" w:hAnsi="Times New Roman" w:cs="Times New Roman"/>
        </w:rPr>
        <w:t xml:space="preserve"> per l</w:t>
      </w:r>
      <w:r w:rsidR="00521B6D" w:rsidRPr="006A27BF">
        <w:rPr>
          <w:rFonts w:ascii="Times New Roman" w:hAnsi="Times New Roman" w:cs="Times New Roman"/>
        </w:rPr>
        <w:t xml:space="preserve">’ affidamento del restyling e mantenimento del sito web </w:t>
      </w:r>
      <w:r w:rsidR="000E74FD">
        <w:rPr>
          <w:rFonts w:ascii="Times New Roman" w:hAnsi="Times New Roman" w:cs="Times New Roman"/>
        </w:rPr>
        <w:t xml:space="preserve">comunale, </w:t>
      </w:r>
      <w:r w:rsidR="002178E3" w:rsidRPr="006A27BF">
        <w:rPr>
          <w:rFonts w:ascii="Times New Roman" w:hAnsi="Times New Roman" w:cs="Times New Roman"/>
        </w:rPr>
        <w:t>con le seguenti caratteristiche</w:t>
      </w:r>
      <w:r w:rsidR="003D0581">
        <w:rPr>
          <w:rFonts w:ascii="Times New Roman" w:hAnsi="Times New Roman" w:cs="Times New Roman"/>
        </w:rPr>
        <w:t xml:space="preserve"> </w:t>
      </w:r>
      <w:r w:rsidR="00CB37DB" w:rsidRPr="006A27BF">
        <w:rPr>
          <w:rFonts w:ascii="Times New Roman" w:hAnsi="Times New Roman" w:cs="Times New Roman"/>
          <w:b/>
        </w:rPr>
        <w:t>minime</w:t>
      </w:r>
      <w:r w:rsidR="002178E3" w:rsidRPr="006A27BF">
        <w:rPr>
          <w:rFonts w:ascii="Times New Roman" w:hAnsi="Times New Roman" w:cs="Times New Roman"/>
        </w:rPr>
        <w:t xml:space="preserve">: </w:t>
      </w:r>
    </w:p>
    <w:p w:rsidR="00521B6D" w:rsidRPr="006A27BF" w:rsidRDefault="00521B6D" w:rsidP="00521B6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521B6D" w:rsidRPr="006A27BF" w:rsidRDefault="00521B6D" w:rsidP="00521B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b/>
          <w:bCs/>
          <w:i/>
        </w:rPr>
        <w:t xml:space="preserve">AGGIORNAMENTO DEI CONTENUTI DEL SITO DEL COMUNE  </w:t>
      </w:r>
    </w:p>
    <w:p w:rsidR="00521B6D" w:rsidRPr="006A27BF" w:rsidRDefault="00521B6D" w:rsidP="00521B6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i/>
        </w:rPr>
        <w:t>Ampliamento della sezione riservata agli organi istituzionali;</w:t>
      </w:r>
    </w:p>
    <w:p w:rsidR="00521B6D" w:rsidRPr="006A27BF" w:rsidRDefault="00521B6D" w:rsidP="00521B6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i/>
        </w:rPr>
        <w:t>Ampliamento della sezione riservata a bandi e concorsi dell’Ente;</w:t>
      </w:r>
    </w:p>
    <w:p w:rsidR="00521B6D" w:rsidRPr="006A27BF" w:rsidRDefault="00521B6D" w:rsidP="00521B6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i/>
        </w:rPr>
        <w:t xml:space="preserve"> Ampliamento della sezione riservata alle at</w:t>
      </w:r>
      <w:r w:rsidR="000E74FD">
        <w:rPr>
          <w:rFonts w:ascii="Times New Roman" w:eastAsia="Calibri" w:hAnsi="Times New Roman" w:cs="Times New Roman"/>
          <w:i/>
        </w:rPr>
        <w:t>tività del consiglio Comunale (</w:t>
      </w:r>
      <w:r w:rsidRPr="006A27BF">
        <w:rPr>
          <w:rFonts w:ascii="Times New Roman" w:eastAsia="Calibri" w:hAnsi="Times New Roman" w:cs="Times New Roman"/>
          <w:i/>
        </w:rPr>
        <w:t>oggetto delibere-convocazione consig</w:t>
      </w:r>
      <w:r w:rsidR="000E74FD">
        <w:rPr>
          <w:rFonts w:ascii="Times New Roman" w:eastAsia="Calibri" w:hAnsi="Times New Roman" w:cs="Times New Roman"/>
          <w:i/>
        </w:rPr>
        <w:t>li), attività Giunta Comunale (</w:t>
      </w:r>
      <w:r w:rsidRPr="006A27BF">
        <w:rPr>
          <w:rFonts w:ascii="Times New Roman" w:eastAsia="Calibri" w:hAnsi="Times New Roman" w:cs="Times New Roman"/>
          <w:i/>
        </w:rPr>
        <w:t>oggetto delibere);</w:t>
      </w:r>
    </w:p>
    <w:p w:rsidR="00521B6D" w:rsidRPr="006A27BF" w:rsidRDefault="00521B6D" w:rsidP="00521B6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i/>
        </w:rPr>
        <w:t xml:space="preserve">Informazioni sui servizi esistenti presso l’Ente e presso la Biblioteca Comunale;  </w:t>
      </w:r>
    </w:p>
    <w:p w:rsidR="00521B6D" w:rsidRPr="006A27BF" w:rsidRDefault="00521B6D" w:rsidP="00521B6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i/>
        </w:rPr>
        <w:t>Informazioni sulle associazioni presenti sul territorio;</w:t>
      </w:r>
    </w:p>
    <w:p w:rsidR="00521B6D" w:rsidRPr="006A27BF" w:rsidRDefault="00521B6D" w:rsidP="00521B6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i/>
        </w:rPr>
        <w:t>Informazi</w:t>
      </w:r>
      <w:r w:rsidR="000E74FD">
        <w:rPr>
          <w:rFonts w:ascii="Times New Roman" w:eastAsia="Calibri" w:hAnsi="Times New Roman" w:cs="Times New Roman"/>
          <w:i/>
        </w:rPr>
        <w:t>oni sul turismo e link dedicati</w:t>
      </w:r>
      <w:r w:rsidRPr="006A27BF">
        <w:rPr>
          <w:rFonts w:ascii="Times New Roman" w:eastAsia="Calibri" w:hAnsi="Times New Roman" w:cs="Times New Roman"/>
          <w:i/>
        </w:rPr>
        <w:t xml:space="preserve">;      </w:t>
      </w:r>
    </w:p>
    <w:p w:rsidR="00521B6D" w:rsidRPr="006A27BF" w:rsidRDefault="00521B6D" w:rsidP="000E74FD">
      <w:pPr>
        <w:spacing w:line="360" w:lineRule="auto"/>
        <w:ind w:right="6"/>
        <w:jc w:val="both"/>
        <w:rPr>
          <w:rFonts w:ascii="Times New Roman" w:eastAsia="Calibri" w:hAnsi="Times New Roman" w:cs="Times New Roman"/>
          <w:iCs/>
        </w:rPr>
      </w:pPr>
      <w:r w:rsidRPr="006A27BF">
        <w:rPr>
          <w:rFonts w:ascii="Times New Roman" w:eastAsia="Calibri" w:hAnsi="Times New Roman" w:cs="Times New Roman"/>
          <w:iCs/>
        </w:rPr>
        <w:t>L’aggiornamento dei contenuti avverrà settimanalmente e verrà garantito dalla società, l’amministrazione comunale si impegna a fornire alla stessa tutte le inf</w:t>
      </w:r>
      <w:r w:rsidR="000E74FD">
        <w:rPr>
          <w:rFonts w:ascii="Times New Roman" w:eastAsia="Calibri" w:hAnsi="Times New Roman" w:cs="Times New Roman"/>
          <w:iCs/>
        </w:rPr>
        <w:t xml:space="preserve">ormazioni e i documenti </w:t>
      </w:r>
      <w:r w:rsidRPr="006A27BF">
        <w:rPr>
          <w:rFonts w:ascii="Times New Roman" w:eastAsia="Calibri" w:hAnsi="Times New Roman" w:cs="Times New Roman"/>
          <w:iCs/>
        </w:rPr>
        <w:t>necessari per l’aggiornamento dei contenuti, dietro individuazione di un proprio responsabile.</w:t>
      </w:r>
    </w:p>
    <w:p w:rsidR="00521B6D" w:rsidRPr="006A27BF" w:rsidRDefault="00521B6D" w:rsidP="00521B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b/>
          <w:bCs/>
          <w:i/>
        </w:rPr>
        <w:t>ASSISTENZA TECNICA NECESSARIA,CONNESSA AL SITO</w:t>
      </w:r>
    </w:p>
    <w:p w:rsidR="00521B6D" w:rsidRPr="006A27BF" w:rsidRDefault="00521B6D" w:rsidP="000E74FD">
      <w:pPr>
        <w:spacing w:line="360" w:lineRule="auto"/>
        <w:ind w:right="6"/>
        <w:jc w:val="both"/>
        <w:rPr>
          <w:rFonts w:ascii="Times New Roman" w:eastAsia="Calibri" w:hAnsi="Times New Roman" w:cs="Times New Roman"/>
          <w:iCs/>
        </w:rPr>
      </w:pPr>
      <w:r w:rsidRPr="006A27BF">
        <w:rPr>
          <w:rFonts w:ascii="Times New Roman" w:eastAsia="Calibri" w:hAnsi="Times New Roman" w:cs="Times New Roman"/>
          <w:iCs/>
        </w:rPr>
        <w:t>Nel</w:t>
      </w:r>
      <w:r w:rsidR="000E74FD">
        <w:rPr>
          <w:rFonts w:ascii="Times New Roman" w:eastAsia="Calibri" w:hAnsi="Times New Roman" w:cs="Times New Roman"/>
          <w:iCs/>
        </w:rPr>
        <w:t xml:space="preserve"> caso di inconvenienti tecnici </w:t>
      </w:r>
      <w:r w:rsidRPr="006A27BF">
        <w:rPr>
          <w:rFonts w:ascii="Times New Roman" w:eastAsia="Calibri" w:hAnsi="Times New Roman" w:cs="Times New Roman"/>
          <w:iCs/>
        </w:rPr>
        <w:t>che si dovessero v</w:t>
      </w:r>
      <w:r w:rsidR="000E74FD">
        <w:rPr>
          <w:rFonts w:ascii="Times New Roman" w:eastAsia="Calibri" w:hAnsi="Times New Roman" w:cs="Times New Roman"/>
          <w:iCs/>
        </w:rPr>
        <w:t xml:space="preserve">erificare sul sito, la società </w:t>
      </w:r>
      <w:r w:rsidRPr="006A27BF">
        <w:rPr>
          <w:rFonts w:ascii="Times New Roman" w:eastAsia="Calibri" w:hAnsi="Times New Roman" w:cs="Times New Roman"/>
          <w:iCs/>
        </w:rPr>
        <w:t>inte</w:t>
      </w:r>
      <w:r w:rsidR="000E74FD">
        <w:rPr>
          <w:rFonts w:ascii="Times New Roman" w:eastAsia="Calibri" w:hAnsi="Times New Roman" w:cs="Times New Roman"/>
          <w:iCs/>
        </w:rPr>
        <w:t>rverrà entro 24 ore lavorative dalla</w:t>
      </w:r>
      <w:r w:rsidRPr="006A27BF">
        <w:rPr>
          <w:rFonts w:ascii="Times New Roman" w:eastAsia="Calibri" w:hAnsi="Times New Roman" w:cs="Times New Roman"/>
          <w:iCs/>
        </w:rPr>
        <w:t xml:space="preserve"> segnalazione da parte dell’Ente di eventuali anomalie da formularsi per forma scritta.</w:t>
      </w:r>
    </w:p>
    <w:p w:rsidR="00521B6D" w:rsidRPr="006A27BF" w:rsidRDefault="00521B6D" w:rsidP="00521B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b/>
          <w:bCs/>
          <w:i/>
        </w:rPr>
        <w:t xml:space="preserve">CONSULENZA SPECIALISTICA </w:t>
      </w:r>
    </w:p>
    <w:p w:rsidR="00521B6D" w:rsidRPr="006A27BF" w:rsidRDefault="00521B6D" w:rsidP="00521B6D">
      <w:pPr>
        <w:pStyle w:val="Titolo5"/>
        <w:jc w:val="both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6A27BF">
        <w:rPr>
          <w:rFonts w:ascii="Times New Roman" w:hAnsi="Times New Roman"/>
          <w:b w:val="0"/>
          <w:sz w:val="22"/>
          <w:szCs w:val="22"/>
        </w:rPr>
        <w:t xml:space="preserve">La società istruirà </w:t>
      </w:r>
      <w:r w:rsidR="000E74FD">
        <w:rPr>
          <w:rFonts w:ascii="Times New Roman" w:hAnsi="Times New Roman"/>
          <w:b w:val="0"/>
          <w:sz w:val="22"/>
          <w:szCs w:val="22"/>
        </w:rPr>
        <w:t xml:space="preserve">un </w:t>
      </w:r>
      <w:r w:rsidRPr="006A27BF">
        <w:rPr>
          <w:rFonts w:ascii="Times New Roman" w:hAnsi="Times New Roman"/>
          <w:b w:val="0"/>
          <w:sz w:val="22"/>
          <w:szCs w:val="22"/>
        </w:rPr>
        <w:t>soggetto individua</w:t>
      </w:r>
      <w:r w:rsidR="000E74FD">
        <w:rPr>
          <w:rFonts w:ascii="Times New Roman" w:hAnsi="Times New Roman"/>
          <w:b w:val="0"/>
          <w:sz w:val="22"/>
          <w:szCs w:val="22"/>
        </w:rPr>
        <w:t xml:space="preserve">to dall’Ente sulle modalità di </w:t>
      </w:r>
      <w:r w:rsidR="000E74FD">
        <w:rPr>
          <w:rFonts w:ascii="Times New Roman" w:hAnsi="Times New Roman"/>
          <w:b w:val="0"/>
          <w:bCs w:val="0"/>
          <w:sz w:val="22"/>
          <w:szCs w:val="22"/>
        </w:rPr>
        <w:t xml:space="preserve">trasmissione dati </w:t>
      </w:r>
      <w:r w:rsidRPr="006A27BF">
        <w:rPr>
          <w:rFonts w:ascii="Times New Roman" w:hAnsi="Times New Roman"/>
          <w:b w:val="0"/>
          <w:bCs w:val="0"/>
          <w:sz w:val="22"/>
          <w:szCs w:val="22"/>
        </w:rPr>
        <w:t>e sarà cura della stessa rendere operativo il sito in conformità alla legislazione vigente nel settore</w:t>
      </w:r>
    </w:p>
    <w:p w:rsidR="00521B6D" w:rsidRPr="006A27BF" w:rsidRDefault="00521B6D" w:rsidP="00521B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b/>
          <w:bCs/>
          <w:i/>
        </w:rPr>
        <w:t xml:space="preserve">GESTIONE DATA BASE ATTI COMUNALI E AGGIORNAMENTO </w:t>
      </w:r>
    </w:p>
    <w:p w:rsidR="00521B6D" w:rsidRPr="006A27BF" w:rsidRDefault="00521B6D" w:rsidP="00521B6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i/>
        </w:rPr>
        <w:t>Pubblicazione principali regolamenti dell’Ente</w:t>
      </w:r>
    </w:p>
    <w:p w:rsidR="00521B6D" w:rsidRPr="006A27BF" w:rsidRDefault="00521B6D" w:rsidP="00521B6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i/>
        </w:rPr>
        <w:lastRenderedPageBreak/>
        <w:t>Pubblicazione statuto comunale</w:t>
      </w:r>
    </w:p>
    <w:p w:rsidR="00521B6D" w:rsidRPr="006A27BF" w:rsidRDefault="00521B6D" w:rsidP="00521B6D">
      <w:pPr>
        <w:ind w:left="444"/>
        <w:rPr>
          <w:rFonts w:ascii="Times New Roman" w:eastAsia="Calibri" w:hAnsi="Times New Roman" w:cs="Times New Roman"/>
        </w:rPr>
      </w:pPr>
      <w:r w:rsidRPr="006A27BF">
        <w:rPr>
          <w:rFonts w:ascii="Times New Roman" w:eastAsia="Calibri" w:hAnsi="Times New Roman" w:cs="Times New Roman"/>
        </w:rPr>
        <w:t xml:space="preserve">  La società gestirà il data base degli atti comunali al fine di aggiornarne il contenuto e si impegna a mantenere strettamente riservati ogni atto o informazione, riguardante l’Amministrazione Comunale di cui verrà a conoscenza nell’espletamento del presente incarico.</w:t>
      </w:r>
    </w:p>
    <w:p w:rsidR="00521B6D" w:rsidRPr="006A27BF" w:rsidRDefault="00521B6D" w:rsidP="00521B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b/>
          <w:bCs/>
          <w:i/>
        </w:rPr>
        <w:t>AMMINISTRAZIONE DEI SER</w:t>
      </w:r>
      <w:r w:rsidR="000E74FD">
        <w:rPr>
          <w:rFonts w:ascii="Times New Roman" w:eastAsia="Calibri" w:hAnsi="Times New Roman" w:cs="Times New Roman"/>
          <w:b/>
          <w:bCs/>
          <w:i/>
        </w:rPr>
        <w:t>VIZI INTERATTIVI (</w:t>
      </w:r>
      <w:r w:rsidRPr="006A27BF">
        <w:rPr>
          <w:rFonts w:ascii="Times New Roman" w:eastAsia="Calibri" w:hAnsi="Times New Roman" w:cs="Times New Roman"/>
          <w:b/>
          <w:bCs/>
          <w:i/>
        </w:rPr>
        <w:t>FORUM, GUESBOOK ECC.)</w:t>
      </w:r>
    </w:p>
    <w:p w:rsidR="00521B6D" w:rsidRPr="006A27BF" w:rsidRDefault="00521B6D" w:rsidP="00521B6D">
      <w:pPr>
        <w:spacing w:line="360" w:lineRule="auto"/>
        <w:ind w:left="360" w:right="6"/>
        <w:rPr>
          <w:rFonts w:ascii="Times New Roman" w:eastAsia="Calibri" w:hAnsi="Times New Roman" w:cs="Times New Roman"/>
          <w:iCs/>
        </w:rPr>
      </w:pPr>
      <w:r w:rsidRPr="006A27BF">
        <w:rPr>
          <w:rFonts w:ascii="Times New Roman" w:eastAsia="Calibri" w:hAnsi="Times New Roman" w:cs="Times New Roman"/>
          <w:iCs/>
        </w:rPr>
        <w:t xml:space="preserve">La società si occuperà della gestione tecnica </w:t>
      </w:r>
      <w:r w:rsidR="000E74FD">
        <w:rPr>
          <w:rFonts w:ascii="Times New Roman" w:eastAsia="Calibri" w:hAnsi="Times New Roman" w:cs="Times New Roman"/>
          <w:iCs/>
        </w:rPr>
        <w:t xml:space="preserve">e della funzionalità del forum </w:t>
      </w:r>
      <w:r w:rsidRPr="006A27BF">
        <w:rPr>
          <w:rFonts w:ascii="Times New Roman" w:eastAsia="Calibri" w:hAnsi="Times New Roman" w:cs="Times New Roman"/>
          <w:iCs/>
        </w:rPr>
        <w:t>secondo le indicazion</w:t>
      </w:r>
      <w:r w:rsidR="000E74FD">
        <w:rPr>
          <w:rFonts w:ascii="Times New Roman" w:eastAsia="Calibri" w:hAnsi="Times New Roman" w:cs="Times New Roman"/>
          <w:iCs/>
        </w:rPr>
        <w:t xml:space="preserve">i fornite dall’amministrazione senza </w:t>
      </w:r>
      <w:r w:rsidRPr="006A27BF">
        <w:rPr>
          <w:rFonts w:ascii="Times New Roman" w:eastAsia="Calibri" w:hAnsi="Times New Roman" w:cs="Times New Roman"/>
          <w:iCs/>
        </w:rPr>
        <w:t>eccezione alcuna.</w:t>
      </w:r>
    </w:p>
    <w:p w:rsidR="00521B6D" w:rsidRPr="006A27BF" w:rsidRDefault="00521B6D" w:rsidP="00521B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b/>
          <w:bCs/>
          <w:i/>
        </w:rPr>
        <w:t>MANTENIMENTO E HOSTING DEL SITO</w:t>
      </w:r>
    </w:p>
    <w:p w:rsidR="00521B6D" w:rsidRPr="006A27BF" w:rsidRDefault="00521B6D" w:rsidP="00521B6D">
      <w:pPr>
        <w:ind w:left="360"/>
        <w:rPr>
          <w:rFonts w:ascii="Times New Roman" w:eastAsia="Calibri" w:hAnsi="Times New Roman" w:cs="Times New Roman"/>
        </w:rPr>
      </w:pPr>
      <w:r w:rsidRPr="006A27BF">
        <w:rPr>
          <w:rFonts w:ascii="Times New Roman" w:eastAsia="Calibri" w:hAnsi="Times New Roman" w:cs="Times New Roman"/>
        </w:rPr>
        <w:t>Sarà cura della società man</w:t>
      </w:r>
      <w:r w:rsidR="000E74FD">
        <w:rPr>
          <w:rFonts w:ascii="Times New Roman" w:eastAsia="Calibri" w:hAnsi="Times New Roman" w:cs="Times New Roman"/>
        </w:rPr>
        <w:t xml:space="preserve">tenere l’hosting del sito </w:t>
      </w:r>
      <w:r w:rsidRPr="006A27BF">
        <w:rPr>
          <w:rFonts w:ascii="Times New Roman" w:eastAsia="Calibri" w:hAnsi="Times New Roman" w:cs="Times New Roman"/>
        </w:rPr>
        <w:t>e si occuperà</w:t>
      </w:r>
      <w:r w:rsidR="000E74FD">
        <w:rPr>
          <w:rFonts w:ascii="Times New Roman" w:eastAsia="Calibri" w:hAnsi="Times New Roman" w:cs="Times New Roman"/>
        </w:rPr>
        <w:t xml:space="preserve"> di aggiornamenti e/o modifiche</w:t>
      </w:r>
      <w:r w:rsidRPr="006A27BF">
        <w:rPr>
          <w:rFonts w:ascii="Times New Roman" w:eastAsia="Calibri" w:hAnsi="Times New Roman" w:cs="Times New Roman"/>
        </w:rPr>
        <w:t xml:space="preserve"> anche in seguito a nuove disposizioni legislative.</w:t>
      </w:r>
    </w:p>
    <w:p w:rsidR="00521B6D" w:rsidRDefault="00521B6D" w:rsidP="00521B6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6A27BF">
        <w:rPr>
          <w:rFonts w:ascii="Times New Roman" w:eastAsia="Calibri" w:hAnsi="Times New Roman" w:cs="Times New Roman"/>
          <w:b/>
          <w:bCs/>
          <w:i/>
        </w:rPr>
        <w:t>GESTIONE NEWSLETTER</w:t>
      </w:r>
    </w:p>
    <w:p w:rsidR="006A27BF" w:rsidRPr="006A27BF" w:rsidRDefault="006A27BF" w:rsidP="006A27B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521B6D" w:rsidRDefault="00521B6D" w:rsidP="00F055FC">
      <w:pPr>
        <w:pStyle w:val="Testopredefi"/>
        <w:widowControl/>
        <w:numPr>
          <w:ilvl w:val="0"/>
          <w:numId w:val="5"/>
        </w:numPr>
        <w:rPr>
          <w:b/>
          <w:i/>
          <w:sz w:val="22"/>
          <w:szCs w:val="22"/>
          <w:lang w:val="it-IT"/>
        </w:rPr>
      </w:pPr>
      <w:r w:rsidRPr="006A27BF">
        <w:rPr>
          <w:b/>
          <w:i/>
          <w:sz w:val="22"/>
          <w:szCs w:val="22"/>
          <w:lang w:val="it-IT"/>
        </w:rPr>
        <w:t xml:space="preserve">TEMPI E TERMINI DI ATTUAZIONE DEL PROGETTO </w:t>
      </w:r>
    </w:p>
    <w:p w:rsidR="00F055FC" w:rsidRDefault="00F055FC" w:rsidP="00F055FC">
      <w:pPr>
        <w:pStyle w:val="Paragrafoelenco"/>
        <w:rPr>
          <w:b/>
          <w:i/>
        </w:rPr>
      </w:pPr>
    </w:p>
    <w:p w:rsidR="00F055FC" w:rsidRDefault="00F055FC" w:rsidP="00F055FC">
      <w:pPr>
        <w:pStyle w:val="Testopredefi"/>
        <w:widowControl/>
        <w:ind w:left="360"/>
        <w:rPr>
          <w:sz w:val="22"/>
          <w:szCs w:val="22"/>
          <w:lang w:val="it-IT"/>
        </w:rPr>
      </w:pPr>
      <w:r w:rsidRPr="00F055FC">
        <w:rPr>
          <w:sz w:val="22"/>
          <w:szCs w:val="22"/>
          <w:lang w:val="it-IT"/>
        </w:rPr>
        <w:t xml:space="preserve">Le fasi e le scadenze </w:t>
      </w:r>
      <w:r>
        <w:rPr>
          <w:sz w:val="22"/>
          <w:szCs w:val="22"/>
          <w:lang w:val="it-IT"/>
        </w:rPr>
        <w:t xml:space="preserve">per l’espletamento della prestazione sono le seguenti: </w:t>
      </w:r>
    </w:p>
    <w:p w:rsidR="00F055FC" w:rsidRDefault="00F055FC" w:rsidP="00F055FC">
      <w:pPr>
        <w:pStyle w:val="Testopredefi"/>
        <w:widowControl/>
        <w:numPr>
          <w:ilvl w:val="0"/>
          <w:numId w:val="11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Restyling dell’intero sito, con l’aggiunta delle funzionalità riportate al punto “ Aggiornamento dei contenuti del sito del comune”  entro 60 giorni dall’affidamento;</w:t>
      </w:r>
    </w:p>
    <w:p w:rsidR="00F055FC" w:rsidRDefault="00F055FC" w:rsidP="00F055FC">
      <w:pPr>
        <w:pStyle w:val="Testopredefi"/>
        <w:widowControl/>
        <w:numPr>
          <w:ilvl w:val="0"/>
          <w:numId w:val="11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Sito completamento ottimizzato entro mesi 6 dall’affidamento;</w:t>
      </w:r>
    </w:p>
    <w:p w:rsidR="00521B6D" w:rsidRPr="006A27BF" w:rsidRDefault="00521B6D" w:rsidP="00521B6D">
      <w:pPr>
        <w:spacing w:line="360" w:lineRule="auto"/>
        <w:ind w:left="283" w:right="6"/>
        <w:rPr>
          <w:rFonts w:ascii="Times New Roman" w:eastAsia="Calibri" w:hAnsi="Times New Roman" w:cs="Times New Roman"/>
        </w:rPr>
      </w:pPr>
    </w:p>
    <w:p w:rsidR="00521B6D" w:rsidRPr="006A27BF" w:rsidRDefault="00521B6D" w:rsidP="00521B6D">
      <w:pPr>
        <w:spacing w:after="0"/>
        <w:contextualSpacing/>
        <w:rPr>
          <w:rFonts w:ascii="Times New Roman" w:eastAsia="Calibri" w:hAnsi="Times New Roman" w:cs="Times New Roman"/>
          <w:b/>
          <w:u w:val="single"/>
        </w:rPr>
      </w:pPr>
      <w:r w:rsidRPr="006A27BF">
        <w:rPr>
          <w:rFonts w:ascii="Times New Roman" w:eastAsia="Calibri" w:hAnsi="Times New Roman" w:cs="Times New Roman"/>
          <w:b/>
          <w:u w:val="single"/>
        </w:rPr>
        <w:t>Oltre ai servizi richiesti l’affidatario dovrà:</w:t>
      </w:r>
    </w:p>
    <w:p w:rsidR="00521B6D" w:rsidRPr="006A27BF" w:rsidRDefault="00521B6D" w:rsidP="00521B6D">
      <w:pPr>
        <w:spacing w:after="0"/>
        <w:contextualSpacing/>
        <w:rPr>
          <w:rFonts w:ascii="Times New Roman" w:eastAsia="Calibri" w:hAnsi="Times New Roman" w:cs="Times New Roman"/>
          <w:b/>
          <w:u w:val="single"/>
        </w:rPr>
      </w:pPr>
    </w:p>
    <w:p w:rsidR="00521B6D" w:rsidRDefault="00521B6D" w:rsidP="00521B6D">
      <w:pPr>
        <w:spacing w:after="0"/>
        <w:contextualSpacing/>
        <w:rPr>
          <w:rFonts w:ascii="Times New Roman" w:eastAsia="Calibri" w:hAnsi="Times New Roman" w:cs="Times New Roman"/>
          <w:u w:val="single"/>
        </w:rPr>
      </w:pPr>
      <w:r w:rsidRPr="006A27BF">
        <w:rPr>
          <w:rFonts w:ascii="Times New Roman" w:eastAsia="Calibri" w:hAnsi="Times New Roman" w:cs="Times New Roman"/>
          <w:u w:val="single"/>
        </w:rPr>
        <w:t xml:space="preserve">Dotare tutti i soggetti all’interno dell’Ente obbligati a pubblicare in amministrazione trasparente i </w:t>
      </w:r>
      <w:r w:rsidR="00214A4E">
        <w:rPr>
          <w:rFonts w:ascii="Times New Roman" w:eastAsia="Calibri" w:hAnsi="Times New Roman" w:cs="Times New Roman"/>
          <w:u w:val="single"/>
        </w:rPr>
        <w:t xml:space="preserve">propri atti </w:t>
      </w:r>
      <w:r w:rsidRPr="006A27BF">
        <w:rPr>
          <w:rFonts w:ascii="Times New Roman" w:eastAsia="Calibri" w:hAnsi="Times New Roman" w:cs="Times New Roman"/>
          <w:u w:val="single"/>
        </w:rPr>
        <w:t xml:space="preserve"> sarà cura dell’affidatario fornire la giusta formazione al personale coinvolto</w:t>
      </w:r>
    </w:p>
    <w:p w:rsidR="00214A4E" w:rsidRDefault="00214A4E" w:rsidP="00521B6D">
      <w:pPr>
        <w:spacing w:after="0"/>
        <w:contextualSpacing/>
        <w:rPr>
          <w:rFonts w:ascii="Times New Roman" w:eastAsia="Calibri" w:hAnsi="Times New Roman" w:cs="Times New Roman"/>
          <w:u w:val="single"/>
        </w:rPr>
      </w:pPr>
    </w:p>
    <w:p w:rsidR="00214A4E" w:rsidRDefault="00214A4E" w:rsidP="00521B6D">
      <w:pPr>
        <w:spacing w:after="0"/>
        <w:contextualSpacing/>
        <w:rPr>
          <w:rFonts w:ascii="Times New Roman" w:eastAsia="Calibri" w:hAnsi="Times New Roman" w:cs="Times New Roman"/>
          <w:u w:val="single"/>
        </w:rPr>
      </w:pPr>
    </w:p>
    <w:p w:rsidR="00214A4E" w:rsidRPr="003E1069" w:rsidRDefault="00214A4E" w:rsidP="00214A4E">
      <w:pPr>
        <w:pStyle w:val="APremesse"/>
        <w:numPr>
          <w:ilvl w:val="0"/>
          <w:numId w:val="0"/>
        </w:numPr>
        <w:spacing w:after="0" w:line="284" w:lineRule="exact"/>
        <w:rPr>
          <w:b/>
          <w:szCs w:val="24"/>
          <w:u w:val="single"/>
        </w:rPr>
      </w:pPr>
      <w:r w:rsidRPr="003E1069">
        <w:rPr>
          <w:b/>
          <w:szCs w:val="24"/>
          <w:u w:val="single"/>
        </w:rPr>
        <w:t>Requisiti di idoneità professionale e tecnica</w:t>
      </w:r>
    </w:p>
    <w:p w:rsidR="00214A4E" w:rsidRPr="00493937" w:rsidRDefault="00214A4E" w:rsidP="00214A4E">
      <w:pPr>
        <w:pStyle w:val="APremesse"/>
        <w:numPr>
          <w:ilvl w:val="0"/>
          <w:numId w:val="0"/>
        </w:numPr>
        <w:spacing w:after="0" w:line="284" w:lineRule="exact"/>
        <w:ind w:left="360"/>
        <w:jc w:val="center"/>
        <w:rPr>
          <w:szCs w:val="24"/>
        </w:rPr>
      </w:pPr>
    </w:p>
    <w:p w:rsidR="00214A4E" w:rsidRDefault="00214A4E" w:rsidP="00214A4E">
      <w:pPr>
        <w:pStyle w:val="APremesse"/>
        <w:numPr>
          <w:ilvl w:val="0"/>
          <w:numId w:val="0"/>
        </w:numPr>
        <w:spacing w:after="0" w:line="284" w:lineRule="exact"/>
        <w:rPr>
          <w:szCs w:val="24"/>
        </w:rPr>
      </w:pPr>
      <w:r w:rsidRPr="00493937">
        <w:rPr>
          <w:szCs w:val="24"/>
        </w:rPr>
        <w:t>L’operatore economico deve possedere ai sensi del comma 3 dell’art. 83 del D.L.gs 50/2016:</w:t>
      </w:r>
    </w:p>
    <w:p w:rsidR="00214A4E" w:rsidRDefault="00214A4E" w:rsidP="00214A4E">
      <w:pPr>
        <w:pStyle w:val="APremesse"/>
        <w:numPr>
          <w:ilvl w:val="0"/>
          <w:numId w:val="0"/>
        </w:numPr>
        <w:spacing w:after="0" w:line="284" w:lineRule="exact"/>
        <w:rPr>
          <w:szCs w:val="24"/>
        </w:rPr>
      </w:pPr>
    </w:p>
    <w:p w:rsidR="00214A4E" w:rsidRPr="00493937" w:rsidRDefault="00214A4E" w:rsidP="00214A4E">
      <w:pPr>
        <w:pStyle w:val="APremesse"/>
        <w:numPr>
          <w:ilvl w:val="0"/>
          <w:numId w:val="8"/>
        </w:numPr>
        <w:spacing w:after="0" w:line="284" w:lineRule="exact"/>
        <w:rPr>
          <w:szCs w:val="24"/>
        </w:rPr>
      </w:pPr>
      <w:r>
        <w:rPr>
          <w:szCs w:val="24"/>
        </w:rPr>
        <w:t>i</w:t>
      </w:r>
      <w:r w:rsidRPr="00493937">
        <w:rPr>
          <w:szCs w:val="24"/>
        </w:rPr>
        <w:t>scrizione nel registro della camera di commercio, industria, artigianato e agricoltura o nel registro delle commissioni provinciali per l’artigianato, o presso i competenti ordini professionali, per attività inerenti all’oggetto dell’appalto;</w:t>
      </w:r>
    </w:p>
    <w:p w:rsidR="00214A4E" w:rsidRPr="00493937" w:rsidRDefault="00214A4E" w:rsidP="00214A4E">
      <w:pPr>
        <w:pStyle w:val="APremesse"/>
        <w:numPr>
          <w:ilvl w:val="0"/>
          <w:numId w:val="0"/>
        </w:numPr>
        <w:spacing w:after="0" w:line="284" w:lineRule="exact"/>
        <w:ind w:left="360"/>
        <w:rPr>
          <w:szCs w:val="24"/>
        </w:rPr>
      </w:pPr>
    </w:p>
    <w:p w:rsidR="00214A4E" w:rsidRPr="00493937" w:rsidRDefault="00214A4E" w:rsidP="00214A4E">
      <w:pPr>
        <w:pStyle w:val="APremesse"/>
        <w:numPr>
          <w:ilvl w:val="0"/>
          <w:numId w:val="8"/>
        </w:numPr>
        <w:spacing w:after="0" w:line="284" w:lineRule="exact"/>
        <w:rPr>
          <w:szCs w:val="24"/>
        </w:rPr>
      </w:pPr>
      <w:r w:rsidRPr="00493937">
        <w:rPr>
          <w:szCs w:val="24"/>
        </w:rPr>
        <w:t xml:space="preserve">Aver svolto con buon esito e senza incorrere in alcuna risoluzione Anticipata, nei tre anni precedenti l ‘affidamento, un servizio identico a quello di cui al presente avviso, indicando le date ( </w:t>
      </w:r>
      <w:r>
        <w:rPr>
          <w:szCs w:val="24"/>
        </w:rPr>
        <w:t>durata del servizio</w:t>
      </w:r>
      <w:r w:rsidRPr="00493937">
        <w:rPr>
          <w:szCs w:val="24"/>
        </w:rPr>
        <w:t xml:space="preserve"> ed i destinatari;</w:t>
      </w:r>
    </w:p>
    <w:p w:rsidR="00521B6D" w:rsidRPr="006A27BF" w:rsidRDefault="00521B6D" w:rsidP="00521B6D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521B6D" w:rsidRPr="006A27BF" w:rsidRDefault="00521B6D" w:rsidP="00521B6D">
      <w:pPr>
        <w:pStyle w:val="Testopredefi"/>
        <w:widowControl/>
        <w:numPr>
          <w:ilvl w:val="12"/>
          <w:numId w:val="0"/>
        </w:numPr>
        <w:spacing w:line="240" w:lineRule="exact"/>
        <w:ind w:left="360" w:hanging="360"/>
        <w:jc w:val="both"/>
        <w:rPr>
          <w:sz w:val="22"/>
          <w:szCs w:val="22"/>
          <w:lang w:val="it-IT"/>
        </w:rPr>
      </w:pPr>
      <w:r w:rsidRPr="006A27BF">
        <w:rPr>
          <w:sz w:val="22"/>
          <w:szCs w:val="22"/>
          <w:lang w:val="it-IT"/>
        </w:rPr>
        <w:t>Le fasi e le scadenze per l'espletamento del</w:t>
      </w:r>
      <w:r w:rsidR="000E74FD">
        <w:rPr>
          <w:sz w:val="22"/>
          <w:szCs w:val="22"/>
          <w:lang w:val="it-IT"/>
        </w:rPr>
        <w:t>la prestazione sono le seguenti</w:t>
      </w:r>
      <w:r w:rsidRPr="006A27BF">
        <w:rPr>
          <w:sz w:val="22"/>
          <w:szCs w:val="22"/>
          <w:lang w:val="it-IT"/>
        </w:rPr>
        <w:t>:</w:t>
      </w:r>
    </w:p>
    <w:p w:rsidR="00521B6D" w:rsidRPr="006A27BF" w:rsidRDefault="00521B6D" w:rsidP="00521B6D">
      <w:pPr>
        <w:pStyle w:val="Testopredefi"/>
        <w:widowControl/>
        <w:numPr>
          <w:ilvl w:val="12"/>
          <w:numId w:val="0"/>
        </w:numPr>
        <w:spacing w:line="240" w:lineRule="exact"/>
        <w:ind w:left="360" w:hanging="360"/>
        <w:jc w:val="both"/>
        <w:rPr>
          <w:sz w:val="22"/>
          <w:szCs w:val="22"/>
          <w:u w:val="single"/>
          <w:lang w:val="it-IT"/>
        </w:rPr>
      </w:pPr>
    </w:p>
    <w:p w:rsidR="00521B6D" w:rsidRPr="00347141" w:rsidRDefault="00521B6D" w:rsidP="00347141">
      <w:pPr>
        <w:pStyle w:val="Testopredefi"/>
        <w:widowControl/>
        <w:numPr>
          <w:ilvl w:val="0"/>
          <w:numId w:val="8"/>
        </w:numPr>
        <w:spacing w:line="240" w:lineRule="exact"/>
        <w:jc w:val="both"/>
        <w:rPr>
          <w:sz w:val="22"/>
          <w:szCs w:val="22"/>
          <w:lang w:val="it-IT"/>
        </w:rPr>
      </w:pPr>
      <w:r w:rsidRPr="006A27BF">
        <w:rPr>
          <w:sz w:val="22"/>
          <w:szCs w:val="22"/>
          <w:lang w:val="it-IT"/>
        </w:rPr>
        <w:lastRenderedPageBreak/>
        <w:t>Restyling dell’intero sito, con l’aggiunta delle funzionalità riportate al</w:t>
      </w:r>
      <w:r w:rsidR="00347141">
        <w:rPr>
          <w:sz w:val="22"/>
          <w:szCs w:val="22"/>
          <w:lang w:val="it-IT"/>
        </w:rPr>
        <w:t xml:space="preserve"> </w:t>
      </w:r>
      <w:r w:rsidRPr="00347141">
        <w:rPr>
          <w:sz w:val="22"/>
          <w:szCs w:val="22"/>
          <w:lang w:val="it-IT"/>
        </w:rPr>
        <w:t xml:space="preserve"> precedente articolo 1, entro 60 giorni dall’affidamento </w:t>
      </w:r>
    </w:p>
    <w:p w:rsidR="00521B6D" w:rsidRPr="006A27BF" w:rsidRDefault="00521B6D" w:rsidP="00521B6D">
      <w:pPr>
        <w:pStyle w:val="Testopredefi"/>
        <w:widowControl/>
        <w:spacing w:line="240" w:lineRule="exact"/>
        <w:ind w:left="360"/>
        <w:jc w:val="both"/>
        <w:rPr>
          <w:sz w:val="22"/>
          <w:szCs w:val="22"/>
          <w:lang w:val="it-IT"/>
        </w:rPr>
      </w:pPr>
    </w:p>
    <w:p w:rsidR="00521B6D" w:rsidRPr="006A27BF" w:rsidRDefault="00521B6D" w:rsidP="00521B6D">
      <w:pPr>
        <w:pStyle w:val="Testopredefi"/>
        <w:widowControl/>
        <w:numPr>
          <w:ilvl w:val="0"/>
          <w:numId w:val="9"/>
        </w:numPr>
        <w:spacing w:line="240" w:lineRule="exact"/>
        <w:jc w:val="both"/>
        <w:rPr>
          <w:sz w:val="22"/>
          <w:szCs w:val="22"/>
          <w:lang w:val="it-IT"/>
        </w:rPr>
      </w:pPr>
      <w:r w:rsidRPr="006A27BF">
        <w:rPr>
          <w:sz w:val="22"/>
          <w:szCs w:val="22"/>
          <w:lang w:val="it-IT"/>
        </w:rPr>
        <w:t>Sito completamente ottimizzato entro mesi 6 dall’affidamento;</w:t>
      </w:r>
    </w:p>
    <w:p w:rsidR="003A2293" w:rsidRPr="006A27BF" w:rsidRDefault="003A2293" w:rsidP="00A57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293" w:rsidRPr="006A27BF" w:rsidRDefault="00521B6D" w:rsidP="00A57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7BF">
        <w:rPr>
          <w:rFonts w:ascii="Times New Roman" w:hAnsi="Times New Roman" w:cs="Times New Roman"/>
        </w:rPr>
        <w:t xml:space="preserve">Qualora il servizio </w:t>
      </w:r>
      <w:r w:rsidR="003A2293" w:rsidRPr="006A27BF">
        <w:rPr>
          <w:rFonts w:ascii="Times New Roman" w:hAnsi="Times New Roman" w:cs="Times New Roman"/>
        </w:rPr>
        <w:t xml:space="preserve">non corrisponde a quanto previsto dal presente atto e dichiarato in preventivo, l’amministrazione </w:t>
      </w:r>
      <w:r w:rsidR="005D008F" w:rsidRPr="006A27BF">
        <w:rPr>
          <w:rFonts w:ascii="Times New Roman" w:hAnsi="Times New Roman" w:cs="Times New Roman"/>
        </w:rPr>
        <w:t>comunale</w:t>
      </w:r>
      <w:r w:rsidR="00E748F5" w:rsidRPr="006A27BF">
        <w:rPr>
          <w:rFonts w:ascii="Times New Roman" w:hAnsi="Times New Roman" w:cs="Times New Roman"/>
        </w:rPr>
        <w:t xml:space="preserve">, </w:t>
      </w:r>
      <w:r w:rsidRPr="006A27BF">
        <w:rPr>
          <w:rFonts w:ascii="Times New Roman" w:hAnsi="Times New Roman" w:cs="Times New Roman"/>
        </w:rPr>
        <w:t>entro 60 giorni dall’affidamento</w:t>
      </w:r>
      <w:r w:rsidR="003A2293" w:rsidRPr="006A27BF">
        <w:rPr>
          <w:rFonts w:ascii="Times New Roman" w:hAnsi="Times New Roman" w:cs="Times New Roman"/>
        </w:rPr>
        <w:t xml:space="preserve">, </w:t>
      </w:r>
      <w:r w:rsidR="005D008F" w:rsidRPr="006A27BF">
        <w:rPr>
          <w:rFonts w:ascii="Times New Roman" w:hAnsi="Times New Roman" w:cs="Times New Roman"/>
        </w:rPr>
        <w:t xml:space="preserve">provvederà a </w:t>
      </w:r>
      <w:r w:rsidR="003A2293" w:rsidRPr="006A27BF">
        <w:rPr>
          <w:rFonts w:ascii="Times New Roman" w:hAnsi="Times New Roman" w:cs="Times New Roman"/>
        </w:rPr>
        <w:t>contestare le difformità anche</w:t>
      </w:r>
      <w:r w:rsidR="00E748F5" w:rsidRPr="006A27BF">
        <w:rPr>
          <w:rFonts w:ascii="Times New Roman" w:hAnsi="Times New Roman" w:cs="Times New Roman"/>
        </w:rPr>
        <w:t xml:space="preserve"> a mezzo Pec</w:t>
      </w:r>
      <w:r w:rsidR="000E74FD">
        <w:rPr>
          <w:rFonts w:ascii="Times New Roman" w:hAnsi="Times New Roman" w:cs="Times New Roman"/>
        </w:rPr>
        <w:t>/e</w:t>
      </w:r>
      <w:r w:rsidR="003A2293" w:rsidRPr="006A27BF">
        <w:rPr>
          <w:rFonts w:ascii="Times New Roman" w:hAnsi="Times New Roman" w:cs="Times New Roman"/>
        </w:rPr>
        <w:t>-Mail/Fax alla ditta aggiudicataria</w:t>
      </w:r>
      <w:r w:rsidR="000E74FD">
        <w:rPr>
          <w:rFonts w:ascii="Times New Roman" w:hAnsi="Times New Roman" w:cs="Times New Roman"/>
        </w:rPr>
        <w:t>, la quale dovrà provvedere</w:t>
      </w:r>
      <w:r w:rsidRPr="006A27BF">
        <w:rPr>
          <w:rFonts w:ascii="Times New Roman" w:hAnsi="Times New Roman" w:cs="Times New Roman"/>
        </w:rPr>
        <w:t xml:space="preserve"> tempestivamente in meri</w:t>
      </w:r>
      <w:r w:rsidR="000E74FD">
        <w:rPr>
          <w:rFonts w:ascii="Times New Roman" w:hAnsi="Times New Roman" w:cs="Times New Roman"/>
        </w:rPr>
        <w:t>to pena la revoca dell’incarico</w:t>
      </w:r>
      <w:r w:rsidR="00E748F5" w:rsidRPr="006A27BF">
        <w:rPr>
          <w:rFonts w:ascii="Times New Roman" w:hAnsi="Times New Roman" w:cs="Times New Roman"/>
        </w:rPr>
        <w:t>;</w:t>
      </w:r>
    </w:p>
    <w:p w:rsidR="00E84AE5" w:rsidRPr="006A27BF" w:rsidRDefault="00E84AE5" w:rsidP="00A57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557" w:rsidRPr="006A27BF" w:rsidRDefault="00363557" w:rsidP="00363557">
      <w:pPr>
        <w:jc w:val="both"/>
        <w:rPr>
          <w:rFonts w:ascii="Times New Roman" w:hAnsi="Times New Roman" w:cs="Times New Roman"/>
        </w:rPr>
      </w:pPr>
      <w:r w:rsidRPr="006A27BF">
        <w:rPr>
          <w:rFonts w:ascii="Times New Roman" w:hAnsi="Times New Roman" w:cs="Times New Roman"/>
        </w:rPr>
        <w:t xml:space="preserve">Il preventivo di </w:t>
      </w:r>
      <w:r w:rsidR="004A3F5A" w:rsidRPr="006A27BF">
        <w:rPr>
          <w:rFonts w:ascii="Times New Roman" w:hAnsi="Times New Roman" w:cs="Times New Roman"/>
        </w:rPr>
        <w:t>spesa</w:t>
      </w:r>
      <w:r w:rsidR="00214A4E">
        <w:rPr>
          <w:rFonts w:ascii="Times New Roman" w:hAnsi="Times New Roman" w:cs="Times New Roman"/>
        </w:rPr>
        <w:t xml:space="preserve"> e l’autocertificazione </w:t>
      </w:r>
      <w:r w:rsidR="004A3F5A" w:rsidRPr="006A27BF">
        <w:rPr>
          <w:rFonts w:ascii="Times New Roman" w:hAnsi="Times New Roman" w:cs="Times New Roman"/>
        </w:rPr>
        <w:t>va</w:t>
      </w:r>
      <w:r w:rsidR="000E74FD">
        <w:rPr>
          <w:rFonts w:ascii="Times New Roman" w:hAnsi="Times New Roman" w:cs="Times New Roman"/>
        </w:rPr>
        <w:t xml:space="preserve">nno redatti </w:t>
      </w:r>
      <w:r w:rsidR="00214A4E">
        <w:rPr>
          <w:rFonts w:ascii="Times New Roman" w:hAnsi="Times New Roman" w:cs="Times New Roman"/>
        </w:rPr>
        <w:t xml:space="preserve">secondo gli </w:t>
      </w:r>
      <w:r w:rsidRPr="006A27BF">
        <w:rPr>
          <w:rFonts w:ascii="Times New Roman" w:hAnsi="Times New Roman" w:cs="Times New Roman"/>
        </w:rPr>
        <w:t>schema allegato alla presente lettera</w:t>
      </w:r>
      <w:r w:rsidR="000E74FD">
        <w:rPr>
          <w:rFonts w:ascii="Times New Roman" w:hAnsi="Times New Roman" w:cs="Times New Roman"/>
        </w:rPr>
        <w:t xml:space="preserve">. Il </w:t>
      </w:r>
      <w:r w:rsidR="00214A4E">
        <w:rPr>
          <w:rFonts w:ascii="Times New Roman" w:hAnsi="Times New Roman" w:cs="Times New Roman"/>
        </w:rPr>
        <w:t xml:space="preserve">prezzo offerto </w:t>
      </w:r>
      <w:r w:rsidR="00AC46B3" w:rsidRPr="006A27BF">
        <w:rPr>
          <w:rFonts w:ascii="Times New Roman" w:hAnsi="Times New Roman" w:cs="Times New Roman"/>
        </w:rPr>
        <w:t>dovrà essere</w:t>
      </w:r>
      <w:r w:rsidR="006A0D61" w:rsidRPr="006A27BF">
        <w:rPr>
          <w:rFonts w:ascii="Times New Roman" w:hAnsi="Times New Roman" w:cs="Times New Roman"/>
        </w:rPr>
        <w:t xml:space="preserve"> comprensivo di IVA</w:t>
      </w:r>
      <w:r w:rsidR="003E1E21" w:rsidRPr="006A27BF">
        <w:rPr>
          <w:rFonts w:ascii="Times New Roman" w:hAnsi="Times New Roman" w:cs="Times New Roman"/>
        </w:rPr>
        <w:t>,</w:t>
      </w:r>
      <w:r w:rsidR="00CB37DB" w:rsidRPr="006A27BF">
        <w:rPr>
          <w:rFonts w:ascii="Times New Roman" w:hAnsi="Times New Roman" w:cs="Times New Roman"/>
        </w:rPr>
        <w:t>scritto in lettere ed in cifra</w:t>
      </w:r>
      <w:r w:rsidR="00077B22" w:rsidRPr="006A27BF">
        <w:rPr>
          <w:rFonts w:ascii="Times New Roman" w:hAnsi="Times New Roman" w:cs="Times New Roman"/>
        </w:rPr>
        <w:t xml:space="preserve">, pervenire entro e non oltre le ore </w:t>
      </w:r>
      <w:r w:rsidR="00077B22" w:rsidRPr="006A27BF">
        <w:rPr>
          <w:rFonts w:ascii="Times New Roman" w:hAnsi="Times New Roman" w:cs="Times New Roman"/>
          <w:b/>
        </w:rPr>
        <w:t>12,00</w:t>
      </w:r>
      <w:r w:rsidR="00077B22" w:rsidRPr="006A27BF">
        <w:rPr>
          <w:rFonts w:ascii="Times New Roman" w:hAnsi="Times New Roman" w:cs="Times New Roman"/>
        </w:rPr>
        <w:t xml:space="preserve"> del giorno </w:t>
      </w:r>
      <w:r w:rsidR="006A27BF">
        <w:rPr>
          <w:rFonts w:ascii="Times New Roman" w:hAnsi="Times New Roman" w:cs="Times New Roman"/>
          <w:b/>
        </w:rPr>
        <w:t>30</w:t>
      </w:r>
      <w:r w:rsidR="00521B6D" w:rsidRPr="006A27BF">
        <w:rPr>
          <w:rFonts w:ascii="Times New Roman" w:hAnsi="Times New Roman" w:cs="Times New Roman"/>
          <w:b/>
        </w:rPr>
        <w:t>/07</w:t>
      </w:r>
      <w:r w:rsidR="00F1161C" w:rsidRPr="006A27BF">
        <w:rPr>
          <w:rFonts w:ascii="Times New Roman" w:hAnsi="Times New Roman" w:cs="Times New Roman"/>
          <w:b/>
        </w:rPr>
        <w:t>/201</w:t>
      </w:r>
      <w:r w:rsidR="00521B6D" w:rsidRPr="006A27BF">
        <w:rPr>
          <w:rFonts w:ascii="Times New Roman" w:hAnsi="Times New Roman" w:cs="Times New Roman"/>
          <w:b/>
        </w:rPr>
        <w:t>8</w:t>
      </w:r>
      <w:r w:rsidRPr="006A27BF">
        <w:rPr>
          <w:rFonts w:ascii="Times New Roman" w:hAnsi="Times New Roman" w:cs="Times New Roman"/>
        </w:rPr>
        <w:t xml:space="preserve"> (Termine P</w:t>
      </w:r>
      <w:r w:rsidR="00077B22" w:rsidRPr="006A27BF">
        <w:rPr>
          <w:rFonts w:ascii="Times New Roman" w:hAnsi="Times New Roman" w:cs="Times New Roman"/>
        </w:rPr>
        <w:t xml:space="preserve">erentorio), direttamente </w:t>
      </w:r>
      <w:r w:rsidR="00077B22" w:rsidRPr="006A27BF">
        <w:rPr>
          <w:rFonts w:ascii="Times New Roman" w:hAnsi="Times New Roman" w:cs="Times New Roman"/>
          <w:b/>
        </w:rPr>
        <w:t>all’Ufficio Protocollo</w:t>
      </w:r>
      <w:r w:rsidR="00077B22" w:rsidRPr="006A27BF">
        <w:rPr>
          <w:rFonts w:ascii="Times New Roman" w:hAnsi="Times New Roman" w:cs="Times New Roman"/>
        </w:rPr>
        <w:t xml:space="preserve"> de</w:t>
      </w:r>
      <w:r w:rsidR="000E74FD">
        <w:rPr>
          <w:rFonts w:ascii="Times New Roman" w:hAnsi="Times New Roman" w:cs="Times New Roman"/>
        </w:rPr>
        <w:t>l</w:t>
      </w:r>
      <w:r w:rsidR="00347141">
        <w:rPr>
          <w:rFonts w:ascii="Times New Roman" w:hAnsi="Times New Roman" w:cs="Times New Roman"/>
        </w:rPr>
        <w:t xml:space="preserve"> Comune di Sant’Arcangelo (Pz) </w:t>
      </w:r>
      <w:r w:rsidR="00077B22" w:rsidRPr="006A27BF">
        <w:rPr>
          <w:rFonts w:ascii="Times New Roman" w:hAnsi="Times New Roman" w:cs="Times New Roman"/>
        </w:rPr>
        <w:t xml:space="preserve">a mezzo del servizio postale con Raccomandata A.R., corriere o direttamente a mano in una </w:t>
      </w:r>
      <w:r w:rsidR="00077B22" w:rsidRPr="006A27BF">
        <w:rPr>
          <w:rFonts w:ascii="Times New Roman" w:hAnsi="Times New Roman" w:cs="Times New Roman"/>
          <w:b/>
          <w:u w:val="single"/>
        </w:rPr>
        <w:t>Busta sigillata</w:t>
      </w:r>
      <w:r w:rsidR="00077B22" w:rsidRPr="006A27BF">
        <w:rPr>
          <w:rFonts w:ascii="Times New Roman" w:hAnsi="Times New Roman" w:cs="Times New Roman"/>
        </w:rPr>
        <w:t xml:space="preserve"> con nastro adesivo e siglato sui lembi di chiusura, indirizzata a: </w:t>
      </w:r>
      <w:r w:rsidR="00077B22" w:rsidRPr="006A27BF">
        <w:rPr>
          <w:rFonts w:ascii="Times New Roman" w:hAnsi="Times New Roman" w:cs="Times New Roman"/>
          <w:i/>
        </w:rPr>
        <w:t>Comune di Sant’Arcangelo (Pz) – Corso Vittorio Emanuele – Cap. 85037</w:t>
      </w:r>
      <w:r w:rsidR="006A0D61" w:rsidRPr="006A27B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A0D61" w:rsidRPr="006A27BF" w:rsidRDefault="006A0D61" w:rsidP="00363557">
      <w:pPr>
        <w:jc w:val="both"/>
        <w:rPr>
          <w:rFonts w:ascii="Times New Roman" w:hAnsi="Times New Roman" w:cs="Times New Roman"/>
        </w:rPr>
      </w:pPr>
      <w:r w:rsidRPr="006A27BF">
        <w:rPr>
          <w:rFonts w:ascii="Times New Roman" w:hAnsi="Times New Roman" w:cs="Times New Roman"/>
        </w:rPr>
        <w:t xml:space="preserve">Sulla busta deve essere apposto il nominativo del mittente, l’indirizzo della sede legale e la dicitura: </w:t>
      </w:r>
      <w:r w:rsidRPr="006A27BF">
        <w:rPr>
          <w:rFonts w:ascii="Times New Roman" w:hAnsi="Times New Roman" w:cs="Times New Roman"/>
          <w:b/>
        </w:rPr>
        <w:t>NON APRIRE – OFFE</w:t>
      </w:r>
      <w:r w:rsidR="00C00547" w:rsidRPr="006A27BF">
        <w:rPr>
          <w:rFonts w:ascii="Times New Roman" w:hAnsi="Times New Roman" w:cs="Times New Roman"/>
          <w:b/>
        </w:rPr>
        <w:t xml:space="preserve">RTA </w:t>
      </w:r>
      <w:r w:rsidR="00521B6D" w:rsidRPr="006A27BF">
        <w:rPr>
          <w:rFonts w:ascii="Times New Roman" w:hAnsi="Times New Roman" w:cs="Times New Roman"/>
          <w:b/>
        </w:rPr>
        <w:t>RESTYLING SITO WEB COMUNALE</w:t>
      </w:r>
      <w:r w:rsidRPr="006A27BF">
        <w:rPr>
          <w:rFonts w:ascii="Times New Roman" w:hAnsi="Times New Roman" w:cs="Times New Roman"/>
        </w:rPr>
        <w:t>.</w:t>
      </w:r>
    </w:p>
    <w:p w:rsidR="006A0D61" w:rsidRPr="006A27BF" w:rsidRDefault="006A0D61" w:rsidP="00B06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7BF">
        <w:rPr>
          <w:rFonts w:ascii="Times New Roman" w:hAnsi="Times New Roman" w:cs="Times New Roman"/>
        </w:rPr>
        <w:t>Non saranno ammessi</w:t>
      </w:r>
      <w:r w:rsidR="00772680" w:rsidRPr="006A27BF">
        <w:rPr>
          <w:rFonts w:ascii="Times New Roman" w:hAnsi="Times New Roman" w:cs="Times New Roman"/>
        </w:rPr>
        <w:t xml:space="preserve"> preventivi pervenuti oltretale </w:t>
      </w:r>
      <w:r w:rsidRPr="006A27BF">
        <w:rPr>
          <w:rFonts w:ascii="Times New Roman" w:hAnsi="Times New Roman" w:cs="Times New Roman"/>
        </w:rPr>
        <w:t>termine, a nulla valendo la data di spedizione all’Ufficio Postale. Il Comune declina ogni responsabilità relativa a disguidi di spedizione o di trasporto di qualunque natura o a causa di forza maggiore che impediscono il recapito o la consegna della busta suddetta entro il termine sopra indicato</w:t>
      </w:r>
      <w:r w:rsidR="003E1E21" w:rsidRPr="006A27BF">
        <w:rPr>
          <w:rFonts w:ascii="Times New Roman" w:hAnsi="Times New Roman" w:cs="Times New Roman"/>
        </w:rPr>
        <w:t>.</w:t>
      </w:r>
    </w:p>
    <w:p w:rsidR="00B0647C" w:rsidRPr="006A27BF" w:rsidRDefault="00B0647C" w:rsidP="006A0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6BC" w:rsidRPr="006A27BF" w:rsidRDefault="00B0647C" w:rsidP="00CA7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7BF">
        <w:rPr>
          <w:rFonts w:ascii="Times New Roman" w:hAnsi="Times New Roman" w:cs="Times New Roman"/>
          <w:b/>
        </w:rPr>
        <w:t>La fornitura sarà affidata</w:t>
      </w:r>
      <w:r w:rsidR="00CA76BC" w:rsidRPr="006A27BF">
        <w:rPr>
          <w:rFonts w:ascii="Times New Roman" w:hAnsi="Times New Roman" w:cs="Times New Roman"/>
          <w:b/>
        </w:rPr>
        <w:t xml:space="preserve"> alla ditta che avrà offerto il prezzo più basso</w:t>
      </w:r>
      <w:r w:rsidR="00772680" w:rsidRPr="006A27BF">
        <w:rPr>
          <w:rFonts w:ascii="Times New Roman" w:hAnsi="Times New Roman" w:cs="Times New Roman"/>
        </w:rPr>
        <w:t>, se ritenuto congruo</w:t>
      </w:r>
      <w:r w:rsidR="00F309BE" w:rsidRPr="006A27BF">
        <w:rPr>
          <w:rFonts w:ascii="Times New Roman" w:hAnsi="Times New Roman" w:cs="Times New Roman"/>
        </w:rPr>
        <w:t xml:space="preserve"> e conveniente dall’Ente</w:t>
      </w:r>
      <w:r w:rsidR="00E10F18" w:rsidRPr="006A27BF">
        <w:rPr>
          <w:rFonts w:ascii="Times New Roman" w:hAnsi="Times New Roman" w:cs="Times New Roman"/>
        </w:rPr>
        <w:t>;</w:t>
      </w:r>
    </w:p>
    <w:p w:rsidR="00436DA6" w:rsidRPr="006A27BF" w:rsidRDefault="00436DA6" w:rsidP="00436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DA6" w:rsidRPr="006A27BF" w:rsidRDefault="00436DA6" w:rsidP="00436D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7BF">
        <w:rPr>
          <w:rFonts w:ascii="Times New Roman" w:hAnsi="Times New Roman" w:cs="Times New Roman"/>
        </w:rPr>
        <w:t xml:space="preserve">Il responsabile del procedimento è </w:t>
      </w:r>
      <w:r w:rsidR="00D27299">
        <w:rPr>
          <w:rFonts w:ascii="Times New Roman" w:hAnsi="Times New Roman" w:cs="Times New Roman"/>
        </w:rPr>
        <w:t>la Dr.ssa</w:t>
      </w:r>
      <w:r w:rsidR="00521B6D" w:rsidRPr="006A27BF">
        <w:rPr>
          <w:rFonts w:ascii="Times New Roman" w:hAnsi="Times New Roman" w:cs="Times New Roman"/>
        </w:rPr>
        <w:t xml:space="preserve"> Maria Antonietta MERLINO</w:t>
      </w:r>
      <w:r w:rsidRPr="006A27BF">
        <w:rPr>
          <w:rFonts w:ascii="Times New Roman" w:hAnsi="Times New Roman" w:cs="Times New Roman"/>
        </w:rPr>
        <w:t xml:space="preserve">, al quale potranno essere richiesti eventuali chiarimenti e delucidazioni nelle ore di ufficio al seguente numero telefonico: </w:t>
      </w:r>
      <w:r w:rsidRPr="006A27BF">
        <w:rPr>
          <w:rFonts w:ascii="Times New Roman" w:hAnsi="Times New Roman" w:cs="Times New Roman"/>
          <w:b/>
        </w:rPr>
        <w:t>0973-61831</w:t>
      </w:r>
      <w:r w:rsidR="003F2C00" w:rsidRPr="006A27BF">
        <w:rPr>
          <w:rFonts w:ascii="Times New Roman" w:hAnsi="Times New Roman" w:cs="Times New Roman"/>
          <w:b/>
        </w:rPr>
        <w:t>5</w:t>
      </w:r>
      <w:r w:rsidRPr="006A27BF">
        <w:rPr>
          <w:rFonts w:ascii="Times New Roman" w:hAnsi="Times New Roman" w:cs="Times New Roman"/>
        </w:rPr>
        <w:t>.</w:t>
      </w:r>
    </w:p>
    <w:p w:rsidR="00BE4B41" w:rsidRPr="006A27BF" w:rsidRDefault="00BE4B41" w:rsidP="00436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D87" w:rsidRPr="006A27BF" w:rsidRDefault="007D6D87" w:rsidP="00436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B41" w:rsidRPr="006A27BF" w:rsidRDefault="00BE4B41" w:rsidP="00BE4B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7BF">
        <w:rPr>
          <w:rFonts w:ascii="Times New Roman" w:hAnsi="Times New Roman" w:cs="Times New Roman"/>
        </w:rPr>
        <w:t xml:space="preserve">                                                                                      Il Responsabile</w:t>
      </w:r>
    </w:p>
    <w:p w:rsidR="00BE4B41" w:rsidRPr="006A27BF" w:rsidRDefault="003F2C00" w:rsidP="00BE4B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7BF">
        <w:rPr>
          <w:rFonts w:ascii="Times New Roman" w:hAnsi="Times New Roman" w:cs="Times New Roman"/>
        </w:rPr>
        <w:t xml:space="preserve">            </w:t>
      </w:r>
      <w:r w:rsidR="005E0C62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A27BF">
        <w:rPr>
          <w:rFonts w:ascii="Times New Roman" w:hAnsi="Times New Roman" w:cs="Times New Roman"/>
        </w:rPr>
        <w:t>Maria Antonietta Merlino</w:t>
      </w:r>
    </w:p>
    <w:p w:rsidR="00CA76BC" w:rsidRPr="006A27BF" w:rsidRDefault="00CA76BC" w:rsidP="00436D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DA6" w:rsidRPr="006A27BF" w:rsidRDefault="00436DA6" w:rsidP="00436DA6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52DAB" w:rsidRPr="006A27BF" w:rsidRDefault="00E52DAB">
      <w:pPr>
        <w:rPr>
          <w:rFonts w:ascii="Times New Roman" w:hAnsi="Times New Roman" w:cs="Times New Roman"/>
        </w:rPr>
      </w:pPr>
    </w:p>
    <w:sectPr w:rsidR="00E52DAB" w:rsidRPr="006A27BF" w:rsidSect="00AC1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93" w:rsidRDefault="00303D93" w:rsidP="00E52DAB">
      <w:pPr>
        <w:spacing w:after="0" w:line="240" w:lineRule="auto"/>
      </w:pPr>
      <w:r>
        <w:separator/>
      </w:r>
    </w:p>
  </w:endnote>
  <w:endnote w:type="continuationSeparator" w:id="1">
    <w:p w:rsidR="00303D93" w:rsidRDefault="00303D93" w:rsidP="00E5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00" w:rsidRDefault="003F2C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107566199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7D6D87" w:rsidRDefault="00B642E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w:pict>
                <v:oval id="Ovale 1" o:spid="_x0000_s2049" style="position:absolute;margin-left:0;margin-top:0;width:49.35pt;height:49.35pt;z-index:251660288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<v:textbox>
                    <w:txbxContent>
                      <w:p w:rsidR="007D6D87" w:rsidRDefault="00B642EC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642EC">
                          <w:fldChar w:fldCharType="begin"/>
                        </w:r>
                        <w:r w:rsidR="007D6D87">
                          <w:instrText>PAGE    \* MERGEFORMAT</w:instrText>
                        </w:r>
                        <w:r w:rsidRPr="00B642EC">
                          <w:fldChar w:fldCharType="separate"/>
                        </w:r>
                        <w:r w:rsidR="00E51FA4" w:rsidRPr="00E51FA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7D6D87" w:rsidRDefault="007D6D8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00" w:rsidRDefault="003F2C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93" w:rsidRDefault="00303D93" w:rsidP="00E52DAB">
      <w:pPr>
        <w:spacing w:after="0" w:line="240" w:lineRule="auto"/>
      </w:pPr>
      <w:r>
        <w:separator/>
      </w:r>
    </w:p>
  </w:footnote>
  <w:footnote w:type="continuationSeparator" w:id="1">
    <w:p w:rsidR="00303D93" w:rsidRDefault="00303D93" w:rsidP="00E5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00" w:rsidRDefault="003F2C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E1" w:rsidRPr="005545E1" w:rsidRDefault="005545E1" w:rsidP="005545E1">
    <w:pPr>
      <w:spacing w:after="0" w:line="240" w:lineRule="auto"/>
      <w:jc w:val="right"/>
      <w:rPr>
        <w:rFonts w:ascii="Arial" w:eastAsia="Times New Roman" w:hAnsi="Arial" w:cs="Arial"/>
        <w:b/>
        <w:sz w:val="32"/>
        <w:szCs w:val="32"/>
        <w:lang w:eastAsia="it-IT"/>
      </w:rPr>
    </w:pPr>
    <w:r w:rsidRPr="005545E1">
      <w:rPr>
        <w:rFonts w:ascii="Tempus Sans ITC" w:hAnsi="Tempus Sans ITC" w:cs="Courier New"/>
        <w:b/>
        <w:noProof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337185</wp:posOffset>
          </wp:positionH>
          <wp:positionV relativeFrom="paragraph">
            <wp:posOffset>-105410</wp:posOffset>
          </wp:positionV>
          <wp:extent cx="1409700" cy="1466850"/>
          <wp:effectExtent l="0" t="0" r="0" b="0"/>
          <wp:wrapSquare wrapText="bothSides"/>
          <wp:docPr id="2" name="Immagine 2" descr="Comune di Sant' Arcang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une di Sant' Arcange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45E1">
      <w:rPr>
        <w:rFonts w:ascii="Arial" w:eastAsia="Times New Roman" w:hAnsi="Arial" w:cs="Arial"/>
        <w:b/>
        <w:sz w:val="32"/>
        <w:szCs w:val="32"/>
        <w:lang w:eastAsia="it-IT"/>
      </w:rPr>
      <w:t>COMUNE DI SANT’ARCANGELO</w:t>
    </w:r>
  </w:p>
  <w:p w:rsidR="005545E1" w:rsidRPr="00E52DAB" w:rsidRDefault="005545E1" w:rsidP="005545E1">
    <w:pPr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it-IT"/>
      </w:rPr>
    </w:pPr>
    <w:r w:rsidRPr="00E52DAB">
      <w:rPr>
        <w:rFonts w:ascii="Arial" w:eastAsia="Times New Roman" w:hAnsi="Arial" w:cs="Arial"/>
        <w:sz w:val="24"/>
        <w:szCs w:val="24"/>
        <w:lang w:eastAsia="it-IT"/>
      </w:rPr>
      <w:t>(Provincia di Potenza)</w:t>
    </w:r>
  </w:p>
  <w:p w:rsidR="005545E1" w:rsidRPr="00E52DAB" w:rsidRDefault="00A057E1" w:rsidP="005545E1">
    <w:pPr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it-IT"/>
      </w:rPr>
    </w:pPr>
    <w:r>
      <w:rPr>
        <w:rFonts w:ascii="Arial" w:eastAsia="Times New Roman" w:hAnsi="Arial" w:cs="Arial"/>
        <w:sz w:val="24"/>
        <w:szCs w:val="24"/>
        <w:lang w:eastAsia="it-IT"/>
      </w:rPr>
      <w:t>Corso Vittorio Emanuele - Cap.</w:t>
    </w:r>
    <w:r w:rsidR="005545E1" w:rsidRPr="00E52DAB">
      <w:rPr>
        <w:rFonts w:ascii="Arial" w:eastAsia="Times New Roman" w:hAnsi="Arial" w:cs="Arial"/>
        <w:sz w:val="24"/>
        <w:szCs w:val="24"/>
        <w:lang w:eastAsia="it-IT"/>
      </w:rPr>
      <w:t xml:space="preserve"> 85037</w:t>
    </w:r>
  </w:p>
  <w:p w:rsidR="005545E1" w:rsidRDefault="003F2C00" w:rsidP="005545E1">
    <w:pPr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it-IT"/>
      </w:rPr>
    </w:pPr>
    <w:r>
      <w:rPr>
        <w:rFonts w:ascii="Arial" w:eastAsia="Times New Roman" w:hAnsi="Arial" w:cs="Arial"/>
        <w:sz w:val="24"/>
        <w:szCs w:val="24"/>
        <w:lang w:eastAsia="it-IT"/>
      </w:rPr>
      <w:t>tel.0973 - 618315</w:t>
    </w:r>
    <w:r w:rsidR="00A057E1">
      <w:rPr>
        <w:rFonts w:ascii="Arial" w:eastAsia="Times New Roman" w:hAnsi="Arial" w:cs="Arial"/>
        <w:sz w:val="24"/>
        <w:szCs w:val="24"/>
        <w:lang w:eastAsia="it-IT"/>
      </w:rPr>
      <w:t xml:space="preserve"> fax. 6192</w:t>
    </w:r>
    <w:r w:rsidR="005545E1" w:rsidRPr="00E52DAB">
      <w:rPr>
        <w:rFonts w:ascii="Arial" w:eastAsia="Times New Roman" w:hAnsi="Arial" w:cs="Arial"/>
        <w:sz w:val="24"/>
        <w:szCs w:val="24"/>
        <w:lang w:eastAsia="it-IT"/>
      </w:rPr>
      <w:t>86</w:t>
    </w:r>
  </w:p>
  <w:p w:rsidR="009672D0" w:rsidRPr="009672D0" w:rsidRDefault="00521B6D" w:rsidP="005545E1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it-IT"/>
      </w:rPr>
    </w:pPr>
    <w:r>
      <w:rPr>
        <w:rFonts w:ascii="Arial" w:eastAsia="Times New Roman" w:hAnsi="Arial" w:cs="Arial"/>
        <w:sz w:val="20"/>
        <w:szCs w:val="20"/>
        <w:lang w:eastAsia="it-IT"/>
      </w:rPr>
      <w:t>E-MAIL: maria.merlino</w:t>
    </w:r>
    <w:r w:rsidR="009672D0">
      <w:rPr>
        <w:rFonts w:ascii="Arial" w:eastAsia="Times New Roman" w:hAnsi="Arial" w:cs="Arial"/>
        <w:sz w:val="20"/>
        <w:szCs w:val="20"/>
        <w:lang w:eastAsia="it-IT"/>
      </w:rPr>
      <w:t>@rete.basilicata.it</w:t>
    </w:r>
  </w:p>
  <w:p w:rsidR="005545E1" w:rsidRDefault="00A057E1" w:rsidP="00AC1288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it-IT"/>
      </w:rPr>
    </w:pPr>
    <w:r w:rsidRPr="00A057E1">
      <w:rPr>
        <w:rFonts w:ascii="Arial" w:eastAsia="Times New Roman" w:hAnsi="Arial" w:cs="Arial"/>
        <w:sz w:val="20"/>
        <w:szCs w:val="20"/>
        <w:lang w:eastAsia="it-IT"/>
      </w:rPr>
      <w:t xml:space="preserve">PEC: </w:t>
    </w:r>
    <w:hyperlink r:id="rId2" w:history="1">
      <w:r w:rsidR="00521B6D" w:rsidRPr="00DC32A3">
        <w:rPr>
          <w:rStyle w:val="Collegamentoipertestuale"/>
          <w:rFonts w:ascii="Arial" w:eastAsia="Times New Roman" w:hAnsi="Arial" w:cs="Arial"/>
          <w:sz w:val="20"/>
          <w:szCs w:val="20"/>
          <w:lang w:eastAsia="it-IT"/>
        </w:rPr>
        <w:t>areaeconomicofinanziaria@pec.comune.santarcangelo.pz.it</w:t>
      </w:r>
    </w:hyperlink>
  </w:p>
  <w:p w:rsidR="00863BDE" w:rsidRPr="00AC1288" w:rsidRDefault="00863BDE" w:rsidP="00AC1288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it-IT"/>
      </w:rPr>
    </w:pPr>
  </w:p>
  <w:p w:rsidR="00E52DAB" w:rsidRPr="00E52DAB" w:rsidRDefault="00521B6D" w:rsidP="005545E1">
    <w:pPr>
      <w:jc w:val="right"/>
      <w:rPr>
        <w:lang w:eastAsia="it-IT"/>
      </w:rPr>
    </w:pPr>
    <w:r>
      <w:rPr>
        <w:rFonts w:ascii="Arial" w:eastAsia="Times New Roman" w:hAnsi="Arial" w:cs="Arial"/>
        <w:b/>
        <w:i/>
        <w:sz w:val="24"/>
        <w:szCs w:val="24"/>
        <w:u w:val="single"/>
        <w:lang w:eastAsia="it-IT"/>
      </w:rPr>
      <w:t>AREA ECONOMICO-FINANZIARIA</w:t>
    </w:r>
  </w:p>
  <w:tbl>
    <w:tblPr>
      <w:tblW w:w="8188" w:type="dxa"/>
      <w:jc w:val="center"/>
      <w:tblCellMar>
        <w:left w:w="70" w:type="dxa"/>
        <w:right w:w="70" w:type="dxa"/>
      </w:tblCellMar>
      <w:tblLook w:val="04A0"/>
    </w:tblPr>
    <w:tblGrid>
      <w:gridCol w:w="9609"/>
    </w:tblGrid>
    <w:tr w:rsidR="00E52DAB" w:rsidRPr="00E52DAB" w:rsidTr="005545E1">
      <w:trPr>
        <w:trHeight w:val="272"/>
        <w:jc w:val="center"/>
      </w:trPr>
      <w:tc>
        <w:tcPr>
          <w:tcW w:w="8188" w:type="dxa"/>
        </w:tcPr>
        <w:p w:rsidR="00E52DAB" w:rsidRPr="00EA382D" w:rsidRDefault="00EA382D" w:rsidP="00EA382D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it-IT"/>
            </w:rPr>
            <w:t>.....................................................................................................................................................................................................................</w:t>
          </w:r>
        </w:p>
      </w:tc>
    </w:tr>
  </w:tbl>
  <w:p w:rsidR="00E52DAB" w:rsidRPr="00AC1288" w:rsidRDefault="00E52DAB" w:rsidP="00E52DAB">
    <w:pPr>
      <w:pStyle w:val="Intestazion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00" w:rsidRDefault="003F2C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CAF"/>
    <w:multiLevelType w:val="hybridMultilevel"/>
    <w:tmpl w:val="AED018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36ED8"/>
    <w:multiLevelType w:val="hybridMultilevel"/>
    <w:tmpl w:val="69E4B6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22D47"/>
    <w:multiLevelType w:val="hybridMultilevel"/>
    <w:tmpl w:val="74A423FA"/>
    <w:lvl w:ilvl="0" w:tplc="0410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3">
    <w:nsid w:val="101E7F41"/>
    <w:multiLevelType w:val="hybridMultilevel"/>
    <w:tmpl w:val="57BC5C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A01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D961D1"/>
    <w:multiLevelType w:val="hybridMultilevel"/>
    <w:tmpl w:val="5330DA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5867F3"/>
    <w:multiLevelType w:val="hybridMultilevel"/>
    <w:tmpl w:val="2D7C48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024095"/>
    <w:multiLevelType w:val="hybridMultilevel"/>
    <w:tmpl w:val="B3F6610A"/>
    <w:lvl w:ilvl="0" w:tplc="04100001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8">
    <w:nsid w:val="6F7948DA"/>
    <w:multiLevelType w:val="hybridMultilevel"/>
    <w:tmpl w:val="29BA26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ED0990"/>
    <w:multiLevelType w:val="hybridMultilevel"/>
    <w:tmpl w:val="98522EBA"/>
    <w:lvl w:ilvl="0" w:tplc="04D6FC0E">
      <w:start w:val="1"/>
      <w:numFmt w:val="bullet"/>
      <w:pStyle w:val="APremesse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5E4CB0"/>
    <w:multiLevelType w:val="hybridMultilevel"/>
    <w:tmpl w:val="61A0A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2DAB"/>
    <w:rsid w:val="00072CBB"/>
    <w:rsid w:val="00077B22"/>
    <w:rsid w:val="000D0E47"/>
    <w:rsid w:val="000E74FD"/>
    <w:rsid w:val="00132102"/>
    <w:rsid w:val="00136725"/>
    <w:rsid w:val="0016486D"/>
    <w:rsid w:val="001D1C83"/>
    <w:rsid w:val="001D2CA7"/>
    <w:rsid w:val="001F5941"/>
    <w:rsid w:val="00213288"/>
    <w:rsid w:val="00214A4E"/>
    <w:rsid w:val="00216E15"/>
    <w:rsid w:val="002178E3"/>
    <w:rsid w:val="00237448"/>
    <w:rsid w:val="00264165"/>
    <w:rsid w:val="002762DF"/>
    <w:rsid w:val="002E6220"/>
    <w:rsid w:val="002F21BE"/>
    <w:rsid w:val="002F6D89"/>
    <w:rsid w:val="00303D93"/>
    <w:rsid w:val="0031212B"/>
    <w:rsid w:val="00320DD6"/>
    <w:rsid w:val="00323B7E"/>
    <w:rsid w:val="00340C36"/>
    <w:rsid w:val="003442CE"/>
    <w:rsid w:val="00347141"/>
    <w:rsid w:val="003541E6"/>
    <w:rsid w:val="00363557"/>
    <w:rsid w:val="00386F34"/>
    <w:rsid w:val="003A2293"/>
    <w:rsid w:val="003A66BB"/>
    <w:rsid w:val="003D0581"/>
    <w:rsid w:val="003E1E21"/>
    <w:rsid w:val="003F2C00"/>
    <w:rsid w:val="004338FE"/>
    <w:rsid w:val="00436DA6"/>
    <w:rsid w:val="004541FB"/>
    <w:rsid w:val="00454CFD"/>
    <w:rsid w:val="00460209"/>
    <w:rsid w:val="00486630"/>
    <w:rsid w:val="00490221"/>
    <w:rsid w:val="00497623"/>
    <w:rsid w:val="004A3F5A"/>
    <w:rsid w:val="004B1DDA"/>
    <w:rsid w:val="004B34E8"/>
    <w:rsid w:val="004F06DE"/>
    <w:rsid w:val="00502B54"/>
    <w:rsid w:val="00515442"/>
    <w:rsid w:val="00521B6D"/>
    <w:rsid w:val="005365AB"/>
    <w:rsid w:val="00540D3C"/>
    <w:rsid w:val="00542760"/>
    <w:rsid w:val="005545E1"/>
    <w:rsid w:val="005A1870"/>
    <w:rsid w:val="005A2774"/>
    <w:rsid w:val="005D008F"/>
    <w:rsid w:val="005E0C62"/>
    <w:rsid w:val="006023C1"/>
    <w:rsid w:val="006917D3"/>
    <w:rsid w:val="006A0D61"/>
    <w:rsid w:val="006A27BF"/>
    <w:rsid w:val="006A4175"/>
    <w:rsid w:val="006B1A19"/>
    <w:rsid w:val="006C2147"/>
    <w:rsid w:val="007243D4"/>
    <w:rsid w:val="00732FB4"/>
    <w:rsid w:val="00746D1D"/>
    <w:rsid w:val="007637D8"/>
    <w:rsid w:val="007713F0"/>
    <w:rsid w:val="00772680"/>
    <w:rsid w:val="00785659"/>
    <w:rsid w:val="007B5DA5"/>
    <w:rsid w:val="007D6D87"/>
    <w:rsid w:val="007F5C2D"/>
    <w:rsid w:val="007F7217"/>
    <w:rsid w:val="00804176"/>
    <w:rsid w:val="00856671"/>
    <w:rsid w:val="00863BDE"/>
    <w:rsid w:val="00866CF2"/>
    <w:rsid w:val="00870146"/>
    <w:rsid w:val="0089379F"/>
    <w:rsid w:val="008D68FD"/>
    <w:rsid w:val="00902C80"/>
    <w:rsid w:val="009657ED"/>
    <w:rsid w:val="009672D0"/>
    <w:rsid w:val="009728B0"/>
    <w:rsid w:val="009745FF"/>
    <w:rsid w:val="009C2302"/>
    <w:rsid w:val="009E6D54"/>
    <w:rsid w:val="00A057E1"/>
    <w:rsid w:val="00A130D3"/>
    <w:rsid w:val="00A2143E"/>
    <w:rsid w:val="00A46262"/>
    <w:rsid w:val="00A573C9"/>
    <w:rsid w:val="00A60904"/>
    <w:rsid w:val="00AC1288"/>
    <w:rsid w:val="00AC46B3"/>
    <w:rsid w:val="00AC5753"/>
    <w:rsid w:val="00AE665C"/>
    <w:rsid w:val="00B0647C"/>
    <w:rsid w:val="00B1771D"/>
    <w:rsid w:val="00B512C9"/>
    <w:rsid w:val="00B53411"/>
    <w:rsid w:val="00B642EC"/>
    <w:rsid w:val="00B70D5E"/>
    <w:rsid w:val="00BB57FC"/>
    <w:rsid w:val="00BD034E"/>
    <w:rsid w:val="00BE4B41"/>
    <w:rsid w:val="00BF22DF"/>
    <w:rsid w:val="00BF387B"/>
    <w:rsid w:val="00C00547"/>
    <w:rsid w:val="00C0111A"/>
    <w:rsid w:val="00C04BA1"/>
    <w:rsid w:val="00C12697"/>
    <w:rsid w:val="00C855EA"/>
    <w:rsid w:val="00CA16AD"/>
    <w:rsid w:val="00CA76BC"/>
    <w:rsid w:val="00CB37DB"/>
    <w:rsid w:val="00CD1245"/>
    <w:rsid w:val="00D0554B"/>
    <w:rsid w:val="00D27299"/>
    <w:rsid w:val="00D31F09"/>
    <w:rsid w:val="00DB7F5C"/>
    <w:rsid w:val="00DC34F8"/>
    <w:rsid w:val="00DE01A4"/>
    <w:rsid w:val="00E10203"/>
    <w:rsid w:val="00E10473"/>
    <w:rsid w:val="00E10F18"/>
    <w:rsid w:val="00E230E7"/>
    <w:rsid w:val="00E43BBA"/>
    <w:rsid w:val="00E51FA4"/>
    <w:rsid w:val="00E52DAB"/>
    <w:rsid w:val="00E73476"/>
    <w:rsid w:val="00E748F5"/>
    <w:rsid w:val="00E84AE5"/>
    <w:rsid w:val="00E864DC"/>
    <w:rsid w:val="00E963DE"/>
    <w:rsid w:val="00EA262E"/>
    <w:rsid w:val="00EA382D"/>
    <w:rsid w:val="00EE42AA"/>
    <w:rsid w:val="00EE44C0"/>
    <w:rsid w:val="00EF46F7"/>
    <w:rsid w:val="00F055FC"/>
    <w:rsid w:val="00F1161C"/>
    <w:rsid w:val="00F13206"/>
    <w:rsid w:val="00F309BE"/>
    <w:rsid w:val="00F439D8"/>
    <w:rsid w:val="00F54132"/>
    <w:rsid w:val="00F66CA0"/>
    <w:rsid w:val="00F838D8"/>
    <w:rsid w:val="00F8785B"/>
    <w:rsid w:val="00FC1B02"/>
    <w:rsid w:val="00FF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CFD"/>
  </w:style>
  <w:style w:type="paragraph" w:styleId="Titolo5">
    <w:name w:val="heading 5"/>
    <w:basedOn w:val="Normale"/>
    <w:next w:val="Normale"/>
    <w:link w:val="Titolo5Carattere"/>
    <w:uiPriority w:val="9"/>
    <w:qFormat/>
    <w:rsid w:val="00521B6D"/>
    <w:pPr>
      <w:keepNext/>
      <w:spacing w:after="12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2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DAB"/>
  </w:style>
  <w:style w:type="paragraph" w:styleId="Pidipagina">
    <w:name w:val="footer"/>
    <w:basedOn w:val="Normale"/>
    <w:link w:val="PidipaginaCarattere"/>
    <w:uiPriority w:val="99"/>
    <w:unhideWhenUsed/>
    <w:rsid w:val="00E52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D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7E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BD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34F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521B6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stopredefi">
    <w:name w:val="Testo predefi"/>
    <w:basedOn w:val="Normale"/>
    <w:rsid w:val="00521B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customStyle="1" w:styleId="APremesse">
    <w:name w:val="A_Premesse"/>
    <w:basedOn w:val="Normale"/>
    <w:uiPriority w:val="99"/>
    <w:rsid w:val="00214A4E"/>
    <w:pPr>
      <w:numPr>
        <w:numId w:val="10"/>
      </w:numPr>
      <w:spacing w:after="12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eaeconomicofinanziaria@pec.comune.santarcangelo.pz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1B17-5F27-42B1-92EC-BD1E40BB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SANT'ARCANGELO</dc:creator>
  <cp:lastModifiedBy>1</cp:lastModifiedBy>
  <cp:revision>2</cp:revision>
  <cp:lastPrinted>2016-12-13T12:01:00Z</cp:lastPrinted>
  <dcterms:created xsi:type="dcterms:W3CDTF">2018-07-18T09:38:00Z</dcterms:created>
  <dcterms:modified xsi:type="dcterms:W3CDTF">2018-07-18T09:38:00Z</dcterms:modified>
</cp:coreProperties>
</file>